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995" w:rsidRPr="002113E3" w:rsidRDefault="008F6995" w:rsidP="002113E3">
      <w:pPr>
        <w:pStyle w:val="p1"/>
        <w:spacing w:before="60" w:beforeAutospacing="0" w:after="60" w:afterAutospacing="0"/>
        <w:ind w:left="-142" w:right="-766"/>
        <w:jc w:val="center"/>
        <w:rPr>
          <w:i/>
        </w:rPr>
      </w:pPr>
      <w:r w:rsidRPr="002113E3">
        <w:rPr>
          <w:rStyle w:val="s1"/>
          <w:b/>
          <w:bCs/>
          <w:i/>
        </w:rPr>
        <w:t>Μια προσέγγιση της συμμετοχής της γυναίκας στο Κρητικό 1821</w:t>
      </w:r>
    </w:p>
    <w:p w:rsidR="008F6995" w:rsidRPr="002113E3" w:rsidRDefault="008F6995" w:rsidP="002113E3">
      <w:pPr>
        <w:pStyle w:val="p2"/>
        <w:spacing w:before="60" w:beforeAutospacing="0" w:after="60" w:afterAutospacing="0"/>
        <w:ind w:left="-142" w:right="-766"/>
        <w:jc w:val="both"/>
      </w:pPr>
    </w:p>
    <w:p w:rsidR="008F6995" w:rsidRPr="002113E3" w:rsidRDefault="008F6995" w:rsidP="002113E3">
      <w:pPr>
        <w:pStyle w:val="p2"/>
        <w:spacing w:before="60" w:beforeAutospacing="0" w:after="60" w:afterAutospacing="0"/>
        <w:ind w:left="-142" w:right="-766"/>
        <w:jc w:val="right"/>
      </w:pPr>
      <w:r w:rsidRPr="002113E3">
        <w:t>Βαρβάρα Τερζάκη-</w:t>
      </w:r>
      <w:proofErr w:type="spellStart"/>
      <w:r w:rsidRPr="002113E3">
        <w:t>Παλλήκαρη</w:t>
      </w:r>
      <w:proofErr w:type="spellEnd"/>
    </w:p>
    <w:p w:rsidR="008F6995" w:rsidRPr="002113E3" w:rsidRDefault="008F6995" w:rsidP="005F7677">
      <w:pPr>
        <w:pStyle w:val="Web"/>
        <w:spacing w:before="60" w:beforeAutospacing="0" w:after="60" w:afterAutospacing="0" w:line="276" w:lineRule="auto"/>
        <w:ind w:left="-426" w:right="-766"/>
        <w:jc w:val="both"/>
        <w:rPr>
          <w:color w:val="000000"/>
        </w:rPr>
      </w:pP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Αξιότιμες κυρίες, αξιότιμοι κύριοι...</w:t>
      </w:r>
    </w:p>
    <w:p w:rsidR="00C519E9" w:rsidRPr="002113E3" w:rsidRDefault="00C519E9" w:rsidP="005F7677">
      <w:pPr>
        <w:pStyle w:val="Web"/>
        <w:spacing w:before="60" w:beforeAutospacing="0" w:after="60" w:afterAutospacing="0" w:line="276" w:lineRule="auto"/>
        <w:ind w:left="-426" w:right="-766"/>
        <w:jc w:val="both"/>
        <w:rPr>
          <w:color w:val="000000"/>
        </w:rPr>
      </w:pP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Το Κρητικό 1821</w:t>
      </w:r>
      <w:r w:rsidR="002827D2" w:rsidRPr="002113E3">
        <w:rPr>
          <w:color w:val="000000"/>
        </w:rPr>
        <w:t>,</w:t>
      </w:r>
      <w:r w:rsidR="002827D2" w:rsidRPr="002113E3">
        <w:rPr>
          <w:rStyle w:val="a5"/>
          <w:color w:val="000000"/>
        </w:rPr>
        <w:footnoteReference w:id="1"/>
      </w:r>
      <w:r w:rsidRPr="002113E3">
        <w:rPr>
          <w:color w:val="000000"/>
        </w:rPr>
        <w:t xml:space="preserve"> καθώς</w:t>
      </w:r>
      <w:r w:rsidR="00AD0076" w:rsidRPr="002113E3">
        <w:rPr>
          <w:color w:val="000000"/>
        </w:rPr>
        <w:t xml:space="preserve"> και η συμμετοχή της γυναίκας σ’ </w:t>
      </w:r>
      <w:r w:rsidRPr="002113E3">
        <w:rPr>
          <w:color w:val="000000"/>
        </w:rPr>
        <w:t xml:space="preserve">αυτό είχαν την </w:t>
      </w:r>
      <w:r w:rsidR="00AD0076" w:rsidRPr="002113E3">
        <w:rPr>
          <w:color w:val="000000"/>
        </w:rPr>
        <w:t>ίδια τύχη στην ιστοριογραφία</w:t>
      </w:r>
      <w:r w:rsidR="002827D2" w:rsidRPr="002113E3">
        <w:rPr>
          <w:color w:val="000000"/>
        </w:rPr>
        <w:t>.</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Τότε οι γυναίκες κατά μέσο όρο γεννούσαν 12 παιδιά, από τα οποία πέθαιναν τα μισά.</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Ο μέσος όρος ηλικίας ήταν 35 χρόνια</w:t>
      </w:r>
      <w:r w:rsidR="00AD0076" w:rsidRPr="002113E3">
        <w:rPr>
          <w:color w:val="000000"/>
        </w:rPr>
        <w:t>.</w:t>
      </w:r>
    </w:p>
    <w:p w:rsidR="00C519E9" w:rsidRPr="002113E3" w:rsidRDefault="00AD0076" w:rsidP="005F7677">
      <w:pPr>
        <w:pStyle w:val="Web"/>
        <w:spacing w:before="60" w:beforeAutospacing="0" w:after="60" w:afterAutospacing="0" w:line="276" w:lineRule="auto"/>
        <w:ind w:left="-426" w:right="-766"/>
        <w:jc w:val="both"/>
        <w:rPr>
          <w:color w:val="000000"/>
        </w:rPr>
      </w:pPr>
      <w:r w:rsidRPr="002113E3">
        <w:rPr>
          <w:color w:val="000000"/>
        </w:rPr>
        <w:t>Δούλευαν όλη μέρα στον κήπο</w:t>
      </w:r>
      <w:r w:rsidR="00C519E9" w:rsidRPr="002113E3">
        <w:rPr>
          <w:color w:val="000000"/>
        </w:rPr>
        <w:t>...</w:t>
      </w:r>
      <w:r w:rsidRPr="002113E3">
        <w:rPr>
          <w:color w:val="000000"/>
        </w:rPr>
        <w:t xml:space="preserve"> </w:t>
      </w:r>
      <w:r w:rsidR="002113E3">
        <w:rPr>
          <w:color w:val="000000"/>
        </w:rPr>
        <w:t>και στα χωράφια.</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Πάντα αναπλήρωναν </w:t>
      </w:r>
      <w:r w:rsidR="00AD0076" w:rsidRPr="002113E3">
        <w:rPr>
          <w:color w:val="000000"/>
        </w:rPr>
        <w:t>όλα τα ελλείποντα, στον οίκο τους</w:t>
      </w:r>
      <w:r w:rsidRPr="002113E3">
        <w:rPr>
          <w:color w:val="000000"/>
        </w:rPr>
        <w:t>.</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Το νήμα από μαλλί, λινάρι και βαμβάκι, καθώς και το τελάρο</w:t>
      </w:r>
      <w:r w:rsidR="00AD0076" w:rsidRPr="002113E3">
        <w:rPr>
          <w:color w:val="000000"/>
        </w:rPr>
        <w:t xml:space="preserve"> </w:t>
      </w:r>
      <w:r w:rsidRPr="002113E3">
        <w:rPr>
          <w:color w:val="000000"/>
        </w:rPr>
        <w:t>(αργαλειός) δεν έλειπε σχεδόν από κανένα σπίτι, όπου όλες οι γυναίκες γνώριζαν τη χρήση τους.</w:t>
      </w:r>
    </w:p>
    <w:p w:rsidR="00C519E9" w:rsidRPr="002113E3" w:rsidRDefault="00C519E9" w:rsidP="005F7677">
      <w:pPr>
        <w:pStyle w:val="Web"/>
        <w:spacing w:before="60" w:beforeAutospacing="0" w:after="60" w:afterAutospacing="0" w:line="276" w:lineRule="auto"/>
        <w:ind w:left="-426" w:right="-766"/>
        <w:jc w:val="both"/>
        <w:rPr>
          <w:color w:val="000000"/>
        </w:rPr>
      </w:pP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Κυρίες και κύριοι,</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ποτέ ο πόλεμος και η επανάσταση δεν ευνόησαν τη γυναίκα, φυσικά και την </w:t>
      </w:r>
      <w:proofErr w:type="spellStart"/>
      <w:r w:rsidRPr="002113E3">
        <w:rPr>
          <w:color w:val="000000"/>
        </w:rPr>
        <w:t>Μυλοποταμίτισα</w:t>
      </w:r>
      <w:proofErr w:type="spellEnd"/>
      <w:r w:rsidRPr="002113E3">
        <w:rPr>
          <w:color w:val="000000"/>
        </w:rPr>
        <w:t xml:space="preserve">! Στην ιστορία της </w:t>
      </w:r>
      <w:proofErr w:type="spellStart"/>
      <w:r w:rsidRPr="002113E3">
        <w:rPr>
          <w:color w:val="000000"/>
        </w:rPr>
        <w:t>ανθρωπότητος</w:t>
      </w:r>
      <w:proofErr w:type="spellEnd"/>
      <w:r w:rsidRPr="002113E3">
        <w:rPr>
          <w:color w:val="000000"/>
        </w:rPr>
        <w:t xml:space="preserve"> αυτές οι βίαιες και αιματηρές καταστάσει</w:t>
      </w:r>
      <w:r w:rsidR="00AD0076" w:rsidRPr="002113E3">
        <w:rPr>
          <w:color w:val="000000"/>
        </w:rPr>
        <w:t>ς θεωρούνται ανδρική υπόθεση</w:t>
      </w:r>
      <w:r w:rsidR="002827D2" w:rsidRPr="002113E3">
        <w:rPr>
          <w:color w:val="000000"/>
        </w:rPr>
        <w:t>.</w:t>
      </w:r>
      <w:r w:rsidR="002827D2" w:rsidRPr="002113E3">
        <w:rPr>
          <w:rStyle w:val="a5"/>
          <w:color w:val="000000"/>
        </w:rPr>
        <w:footnoteReference w:id="2"/>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Η Ελληνική Επαν</w:t>
      </w:r>
      <w:r w:rsidR="00AD0076" w:rsidRPr="002113E3">
        <w:rPr>
          <w:color w:val="000000"/>
        </w:rPr>
        <w:t>άσταση, όπως όλες οι επαναστάσεις</w:t>
      </w:r>
      <w:r w:rsidRPr="002113E3">
        <w:rPr>
          <w:color w:val="000000"/>
        </w:rPr>
        <w:t>, δημιούργησε και άφησε κάποιες ελπίδες, που κα</w:t>
      </w:r>
      <w:r w:rsidR="00AD0076" w:rsidRPr="002113E3">
        <w:rPr>
          <w:color w:val="000000"/>
        </w:rPr>
        <w:t>θυστέρησαν πολύ να γίνουν πράξη, ιδιαίτερα στην Κρήτη</w:t>
      </w:r>
      <w:r w:rsidRPr="002113E3">
        <w:rPr>
          <w:color w:val="000000"/>
        </w:rPr>
        <w:t>, που σχεδόν ταυτόχρονα με την υπόλοιπη Ελλάδα, φούντωσε και εδώ η Επανάσταση το</w:t>
      </w:r>
      <w:r w:rsidR="00DF3881" w:rsidRPr="002113E3">
        <w:rPr>
          <w:color w:val="000000"/>
        </w:rPr>
        <w:t>υ</w:t>
      </w:r>
      <w:r w:rsidRPr="002113E3">
        <w:rPr>
          <w:color w:val="000000"/>
        </w:rPr>
        <w:t xml:space="preserve"> </w:t>
      </w:r>
      <w:r w:rsidR="00AD0076" w:rsidRPr="002113E3">
        <w:rPr>
          <w:color w:val="000000"/>
        </w:rPr>
        <w:t>’</w:t>
      </w:r>
      <w:r w:rsidRPr="002113E3">
        <w:rPr>
          <w:color w:val="000000"/>
        </w:rPr>
        <w:t>21, με σκληρές μάχες, φρικτά βασανιστήρια, αλλά και λαμπρά κατορθώματα.</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Εν τούτοις, παρέμεινε εκτός του πρώτου ελεύθερου Ελληνικού Κράτους, μέχρι την πρώ</w:t>
      </w:r>
      <w:r w:rsidR="00AD0076" w:rsidRPr="002113E3">
        <w:rPr>
          <w:color w:val="000000"/>
        </w:rPr>
        <w:t>τη δική της λευτεριά, το 1898</w:t>
      </w:r>
      <w:r w:rsidR="002827D2" w:rsidRPr="002113E3">
        <w:rPr>
          <w:color w:val="000000"/>
        </w:rPr>
        <w:t>.</w:t>
      </w:r>
      <w:r w:rsidR="002827D2" w:rsidRPr="002113E3">
        <w:rPr>
          <w:rStyle w:val="a5"/>
          <w:color w:val="000000"/>
        </w:rPr>
        <w:footnoteReference w:id="3"/>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Και όμως και στην Επανάσταση του 1821, οι γυναίκες του Μυλοποτάμου, οι </w:t>
      </w:r>
      <w:r w:rsidR="00AD0076" w:rsidRPr="002113E3">
        <w:rPr>
          <w:color w:val="000000"/>
        </w:rPr>
        <w:t>γυναίκες με την αξόδευτη δύναμη</w:t>
      </w:r>
      <w:r w:rsidRPr="002113E3">
        <w:rPr>
          <w:color w:val="000000"/>
        </w:rPr>
        <w:t>, δεν έμειναν μόνον αυτό που η εποχή όριζε να είναι. Κυρίως θύματα η παθητικά πλάσματα. </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Η ιστοριογραφί</w:t>
      </w:r>
      <w:r w:rsidR="00AD0076" w:rsidRPr="002113E3">
        <w:rPr>
          <w:color w:val="000000"/>
        </w:rPr>
        <w:t>α ελάχιστα ασχολήθηκε μαζί τους</w:t>
      </w:r>
      <w:r w:rsidRPr="002113E3">
        <w:rPr>
          <w:color w:val="000000"/>
        </w:rPr>
        <w:t>, με την τύχη τους,</w:t>
      </w:r>
      <w:r w:rsidR="00AD0076" w:rsidRPr="002113E3">
        <w:rPr>
          <w:color w:val="000000"/>
        </w:rPr>
        <w:t xml:space="preserve"> </w:t>
      </w:r>
      <w:r w:rsidRPr="002113E3">
        <w:rPr>
          <w:color w:val="000000"/>
        </w:rPr>
        <w:t xml:space="preserve">με τα πάθη </w:t>
      </w:r>
      <w:r w:rsidR="00DF3881" w:rsidRPr="002113E3">
        <w:rPr>
          <w:color w:val="000000"/>
        </w:rPr>
        <w:t>τους και τα βάσανά τους</w:t>
      </w:r>
      <w:r w:rsidRPr="002113E3">
        <w:rPr>
          <w:color w:val="000000"/>
        </w:rPr>
        <w:t>.</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Στο περιθώριο των μεγάλων γεγονότων και αφηγήσεων ελάχιστες αναφορές υπάρχουν από τη δικ</w:t>
      </w:r>
      <w:r w:rsidR="00AD0076" w:rsidRPr="002113E3">
        <w:rPr>
          <w:color w:val="000000"/>
        </w:rPr>
        <w:t>ή τους δράση και ζωή</w:t>
      </w:r>
      <w:r w:rsidR="002827D2" w:rsidRPr="002113E3">
        <w:rPr>
          <w:color w:val="000000"/>
        </w:rPr>
        <w:t>.</w:t>
      </w:r>
      <w:r w:rsidR="002827D2" w:rsidRPr="002113E3">
        <w:rPr>
          <w:rStyle w:val="a5"/>
          <w:color w:val="000000"/>
        </w:rPr>
        <w:footnoteReference w:id="4"/>
      </w:r>
    </w:p>
    <w:p w:rsidR="00C519E9" w:rsidRPr="002113E3" w:rsidRDefault="00AD0076" w:rsidP="005F7677">
      <w:pPr>
        <w:pStyle w:val="Web"/>
        <w:spacing w:before="60" w:beforeAutospacing="0" w:after="60" w:afterAutospacing="0" w:line="276" w:lineRule="auto"/>
        <w:ind w:left="-426" w:right="-766"/>
        <w:jc w:val="both"/>
        <w:rPr>
          <w:color w:val="000000"/>
        </w:rPr>
      </w:pPr>
      <w:r w:rsidRPr="002113E3">
        <w:rPr>
          <w:color w:val="000000"/>
        </w:rPr>
        <w:t xml:space="preserve">Το βιβλίο της Βασιλικής Λάζου, </w:t>
      </w:r>
      <w:r w:rsidR="00C519E9" w:rsidRPr="002113E3">
        <w:rPr>
          <w:color w:val="000000"/>
        </w:rPr>
        <w:t xml:space="preserve">«Γυναίκες και Επανάσταση», πραγματεύεται τον τρόπο με τον οποίο οι γυναίκες βίωσαν τη ζοφερή πραγματικότητα του πολέμου και τη ανάταση της Επανάστασης. Φέρνει στην επιφάνεια τη ζωή τους, στα κάστρα, στις </w:t>
      </w:r>
      <w:proofErr w:type="spellStart"/>
      <w:r w:rsidR="00C519E9" w:rsidRPr="002113E3">
        <w:rPr>
          <w:color w:val="000000"/>
        </w:rPr>
        <w:t>πολιορκημένες</w:t>
      </w:r>
      <w:proofErr w:type="spellEnd"/>
      <w:r w:rsidR="00C519E9" w:rsidRPr="002113E3">
        <w:rPr>
          <w:color w:val="000000"/>
        </w:rPr>
        <w:t xml:space="preserve"> πόλεις, στα </w:t>
      </w:r>
      <w:r w:rsidR="00C519E9" w:rsidRPr="002113E3">
        <w:rPr>
          <w:color w:val="000000"/>
        </w:rPr>
        <w:lastRenderedPageBreak/>
        <w:t>σπίτια τους,</w:t>
      </w:r>
      <w:r w:rsidRPr="002113E3">
        <w:rPr>
          <w:color w:val="000000"/>
        </w:rPr>
        <w:t xml:space="preserve"> </w:t>
      </w:r>
      <w:r w:rsidR="00C519E9" w:rsidRPr="002113E3">
        <w:rPr>
          <w:color w:val="000000"/>
        </w:rPr>
        <w:t xml:space="preserve">στην ύπαιθρο και στα νησιά, την καθημερινότητα, αλλά και τη δράση τους στην </w:t>
      </w:r>
      <w:proofErr w:type="spellStart"/>
      <w:r w:rsidR="00C519E9" w:rsidRPr="002113E3">
        <w:rPr>
          <w:color w:val="000000"/>
        </w:rPr>
        <w:t>Τριπολιτσά</w:t>
      </w:r>
      <w:proofErr w:type="spellEnd"/>
      <w:r w:rsidR="00C519E9" w:rsidRPr="002113E3">
        <w:rPr>
          <w:color w:val="000000"/>
        </w:rPr>
        <w:t>,</w:t>
      </w:r>
      <w:r w:rsidRPr="002113E3">
        <w:rPr>
          <w:color w:val="000000"/>
        </w:rPr>
        <w:t xml:space="preserve"> </w:t>
      </w:r>
      <w:r w:rsidR="00C519E9" w:rsidRPr="002113E3">
        <w:rPr>
          <w:color w:val="000000"/>
        </w:rPr>
        <w:t>στο Μεσολόγγι,</w:t>
      </w:r>
      <w:r w:rsidRPr="002113E3">
        <w:rPr>
          <w:color w:val="000000"/>
        </w:rPr>
        <w:t xml:space="preserve"> </w:t>
      </w:r>
      <w:r w:rsidR="00C519E9" w:rsidRPr="002113E3">
        <w:rPr>
          <w:color w:val="000000"/>
        </w:rPr>
        <w:t>στην Αθήνα και στη Μάνη.</w:t>
      </w:r>
      <w:r w:rsidRPr="002113E3">
        <w:rPr>
          <w:color w:val="000000"/>
        </w:rPr>
        <w:t xml:space="preserve"> </w:t>
      </w:r>
      <w:r w:rsidR="00C519E9" w:rsidRPr="002113E3">
        <w:rPr>
          <w:color w:val="000000"/>
        </w:rPr>
        <w:t>Περιγράφει τις στερήσεις, την υποδούλωση και την προσφυγιά. Μιλά για τις επώνυμες και τις ανώνυμες γυναίκες του Αγώνα και αποτιμά τι έχασαν και τι κέρδισαν με την Ανεξαρτησία.</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Με λίγα λόγια,</w:t>
      </w:r>
      <w:r w:rsidR="00AD0076" w:rsidRPr="002113E3">
        <w:rPr>
          <w:color w:val="000000"/>
        </w:rPr>
        <w:t xml:space="preserve"> το βιβλίο παρακολουθεί </w:t>
      </w:r>
      <w:r w:rsidRPr="002113E3">
        <w:rPr>
          <w:color w:val="000000"/>
        </w:rPr>
        <w:t xml:space="preserve">τη ζωή των γυναικών εν </w:t>
      </w:r>
      <w:proofErr w:type="spellStart"/>
      <w:r w:rsidRPr="002113E3">
        <w:rPr>
          <w:color w:val="000000"/>
        </w:rPr>
        <w:t>πολέμω</w:t>
      </w:r>
      <w:proofErr w:type="spellEnd"/>
      <w:r w:rsidRPr="002113E3">
        <w:rPr>
          <w:color w:val="000000"/>
        </w:rPr>
        <w:t xml:space="preserve"> και εντάσσει τη δράση τους στο πλαίσιο</w:t>
      </w:r>
      <w:r w:rsidR="00AD0076" w:rsidRPr="002113E3">
        <w:rPr>
          <w:color w:val="000000"/>
        </w:rPr>
        <w:t xml:space="preserve"> και στα συμβάντα της εποχής</w:t>
      </w:r>
      <w:r w:rsidR="002827D2" w:rsidRPr="002113E3">
        <w:rPr>
          <w:color w:val="000000"/>
        </w:rPr>
        <w:t>.</w:t>
      </w:r>
      <w:r w:rsidR="002827D2" w:rsidRPr="002113E3">
        <w:rPr>
          <w:rStyle w:val="a5"/>
          <w:color w:val="000000"/>
        </w:rPr>
        <w:footnoteReference w:id="5"/>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Μια ανάλογη διάσταση, ειδικότερα στη συμμετοχή της γυναίκας στο Κρητικό 1821, δίνει το δημοτικό τραγούδι, ως κοινό κτήμα και στοιχείο έκφρασης όλων των μελών της </w:t>
      </w:r>
      <w:r w:rsidR="00AD0076" w:rsidRPr="002113E3">
        <w:rPr>
          <w:color w:val="000000"/>
        </w:rPr>
        <w:t>κοινότητος. Με αυτή την ιδιότητά</w:t>
      </w:r>
      <w:r w:rsidRPr="002113E3">
        <w:rPr>
          <w:color w:val="000000"/>
        </w:rPr>
        <w:t xml:space="preserve"> του προσφέρεται ως μία ακόμη έγκυρη γωνία θέασης της Ελληνικής Επανάστασης του 1821 σε όλες τις φάσεις της: Μύηση-έκρηξη -</w:t>
      </w:r>
      <w:r w:rsidR="00AD0076" w:rsidRPr="002113E3">
        <w:rPr>
          <w:color w:val="000000"/>
        </w:rPr>
        <w:t xml:space="preserve"> κορύφωση-κρίση-αίσιο τέλος</w:t>
      </w:r>
      <w:r w:rsidR="002827D2" w:rsidRPr="002113E3">
        <w:rPr>
          <w:color w:val="000000"/>
        </w:rPr>
        <w:t>.</w:t>
      </w:r>
      <w:r w:rsidR="002827D2" w:rsidRPr="002113E3">
        <w:rPr>
          <w:rStyle w:val="a5"/>
          <w:color w:val="000000"/>
        </w:rPr>
        <w:footnoteReference w:id="6"/>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Ως το πιο απλό και κατανοητό παράδειγμα αναφέρεται η «</w:t>
      </w:r>
      <w:proofErr w:type="spellStart"/>
      <w:r w:rsidRPr="002113E3">
        <w:rPr>
          <w:color w:val="000000"/>
        </w:rPr>
        <w:t>μολυβοσκεπασμένη</w:t>
      </w:r>
      <w:proofErr w:type="spellEnd"/>
      <w:r w:rsidRPr="002113E3">
        <w:rPr>
          <w:color w:val="000000"/>
        </w:rPr>
        <w:t xml:space="preserve"> εκκλησιά»,</w:t>
      </w:r>
      <w:r w:rsidR="00AD0076" w:rsidRPr="002113E3">
        <w:rPr>
          <w:color w:val="000000"/>
        </w:rPr>
        <w:t xml:space="preserve"> </w:t>
      </w:r>
      <w:r w:rsidRPr="002113E3">
        <w:rPr>
          <w:color w:val="000000"/>
        </w:rPr>
        <w:t xml:space="preserve">που μαρτυρεί </w:t>
      </w:r>
      <w:r w:rsidR="00AD0076" w:rsidRPr="002113E3">
        <w:rPr>
          <w:color w:val="000000"/>
        </w:rPr>
        <w:t>την άκρα μυστικότητα της δράσης και κατ’ επέκταση τη Φιλική Εταιρεία</w:t>
      </w:r>
      <w:r w:rsidR="002113E3" w:rsidRPr="002113E3">
        <w:rPr>
          <w:color w:val="000000"/>
        </w:rPr>
        <w:t>.</w:t>
      </w:r>
      <w:r w:rsidR="002827D2" w:rsidRPr="002113E3">
        <w:rPr>
          <w:rStyle w:val="a5"/>
          <w:color w:val="000000"/>
        </w:rPr>
        <w:footnoteReference w:id="7"/>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Ο ριμαδόρος Μιχαή</w:t>
      </w:r>
      <w:r w:rsidR="00AD0076" w:rsidRPr="002113E3">
        <w:rPr>
          <w:color w:val="000000"/>
        </w:rPr>
        <w:t xml:space="preserve">λ Γ. </w:t>
      </w:r>
      <w:proofErr w:type="spellStart"/>
      <w:r w:rsidR="00AD0076" w:rsidRPr="002113E3">
        <w:rPr>
          <w:color w:val="000000"/>
        </w:rPr>
        <w:t>Διαλυνάς</w:t>
      </w:r>
      <w:proofErr w:type="spellEnd"/>
      <w:r w:rsidRPr="002113E3">
        <w:rPr>
          <w:color w:val="000000"/>
        </w:rPr>
        <w:t xml:space="preserve">, στο έργο του, Η </w:t>
      </w:r>
      <w:proofErr w:type="spellStart"/>
      <w:r w:rsidRPr="002113E3">
        <w:rPr>
          <w:color w:val="000000"/>
        </w:rPr>
        <w:t>Κριτσωτοπούλα</w:t>
      </w:r>
      <w:proofErr w:type="spellEnd"/>
      <w:r w:rsidRPr="002113E3">
        <w:rPr>
          <w:color w:val="000000"/>
        </w:rPr>
        <w:t xml:space="preserve"> (κόρη του Πρωτ</w:t>
      </w:r>
      <w:r w:rsidR="006B6E5C" w:rsidRPr="002113E3">
        <w:rPr>
          <w:color w:val="000000"/>
        </w:rPr>
        <w:t>όπαπα</w:t>
      </w:r>
      <w:r w:rsidR="00AD0076" w:rsidRPr="002113E3">
        <w:rPr>
          <w:color w:val="000000"/>
        </w:rPr>
        <w:t>, η ξακουστή Ροδάνθη)</w:t>
      </w:r>
      <w:r w:rsidR="002827D2" w:rsidRPr="002113E3">
        <w:rPr>
          <w:color w:val="000000"/>
        </w:rPr>
        <w:t>,</w:t>
      </w:r>
      <w:r w:rsidR="002827D2" w:rsidRPr="002113E3">
        <w:rPr>
          <w:rStyle w:val="a5"/>
          <w:color w:val="000000"/>
        </w:rPr>
        <w:footnoteReference w:id="8"/>
      </w:r>
      <w:r w:rsidRPr="002113E3">
        <w:rPr>
          <w:color w:val="000000"/>
        </w:rPr>
        <w:t xml:space="preserve"> παρουσιάζει πολύ παραστατικά τη θέση και τη στάση της γυναίκας «Κατά τα είκοσι και εν του χίλια οκτακόσια, μέσα στην Επανάστα</w:t>
      </w:r>
      <w:r w:rsidR="00AD0076" w:rsidRPr="002113E3">
        <w:rPr>
          <w:color w:val="000000"/>
        </w:rPr>
        <w:t>ση του Έθνους τη μεγάλη...»</w:t>
      </w:r>
      <w:r w:rsidRPr="002113E3">
        <w:rPr>
          <w:color w:val="000000"/>
        </w:rPr>
        <w:t>,</w:t>
      </w:r>
      <w:r w:rsidR="002827D2" w:rsidRPr="002113E3">
        <w:rPr>
          <w:rStyle w:val="a5"/>
          <w:color w:val="000000"/>
        </w:rPr>
        <w:footnoteReference w:id="9"/>
      </w:r>
      <w:r w:rsidR="00AD0076" w:rsidRPr="002113E3">
        <w:rPr>
          <w:color w:val="000000"/>
        </w:rPr>
        <w:t xml:space="preserve"> </w:t>
      </w:r>
      <w:r w:rsidRPr="002113E3">
        <w:rPr>
          <w:color w:val="000000"/>
        </w:rPr>
        <w:t>και</w:t>
      </w:r>
      <w:r w:rsidR="00AD0076" w:rsidRPr="002113E3">
        <w:rPr>
          <w:color w:val="000000"/>
        </w:rPr>
        <w:t xml:space="preserve"> φυσικά στο Κρητικό ’21.</w:t>
      </w:r>
    </w:p>
    <w:p w:rsidR="00AD0076" w:rsidRPr="002113E3" w:rsidRDefault="00AD0076" w:rsidP="005F7677">
      <w:pPr>
        <w:pStyle w:val="Web"/>
        <w:spacing w:before="60" w:beforeAutospacing="0" w:after="60" w:afterAutospacing="0" w:line="276" w:lineRule="auto"/>
        <w:ind w:left="-426" w:right="-766"/>
        <w:jc w:val="both"/>
        <w:rPr>
          <w:color w:val="000000"/>
        </w:rPr>
      </w:pPr>
      <w:r w:rsidRPr="002113E3">
        <w:rPr>
          <w:color w:val="000000"/>
        </w:rPr>
        <w:t>Στην καθημερινότητά τους ήταν «σαν άνδρες ανδρειωμένες</w:t>
      </w:r>
    </w:p>
    <w:p w:rsidR="00AD0076" w:rsidRPr="002113E3" w:rsidRDefault="00AD0076" w:rsidP="005F7677">
      <w:pPr>
        <w:pStyle w:val="Web"/>
        <w:spacing w:before="60" w:beforeAutospacing="0" w:after="60" w:afterAutospacing="0" w:line="276" w:lineRule="auto"/>
        <w:ind w:left="-426" w:right="-766"/>
        <w:jc w:val="both"/>
        <w:rPr>
          <w:color w:val="000000"/>
        </w:rPr>
      </w:pPr>
      <w:r w:rsidRPr="002113E3">
        <w:rPr>
          <w:color w:val="000000"/>
        </w:rPr>
        <w:t>...</w:t>
      </w:r>
      <w:proofErr w:type="spellStart"/>
      <w:r w:rsidR="00C519E9" w:rsidRPr="002113E3">
        <w:rPr>
          <w:color w:val="000000"/>
        </w:rPr>
        <w:t>καθαριότη</w:t>
      </w:r>
      <w:proofErr w:type="spellEnd"/>
      <w:r w:rsidR="00C519E9" w:rsidRPr="002113E3">
        <w:rPr>
          <w:color w:val="000000"/>
        </w:rPr>
        <w:t xml:space="preserve"> </w:t>
      </w:r>
      <w:proofErr w:type="spellStart"/>
      <w:r w:rsidR="00C519E9" w:rsidRPr="002113E3">
        <w:rPr>
          <w:color w:val="000000"/>
        </w:rPr>
        <w:t>έκτακτον</w:t>
      </w:r>
      <w:proofErr w:type="spellEnd"/>
      <w:r w:rsidR="00C519E9" w:rsidRPr="002113E3">
        <w:rPr>
          <w:color w:val="000000"/>
        </w:rPr>
        <w:t xml:space="preserve"> στα σπίτια των βαστούσαν</w:t>
      </w:r>
    </w:p>
    <w:p w:rsidR="00AD0076" w:rsidRPr="002113E3" w:rsidRDefault="00AD0076" w:rsidP="005F7677">
      <w:pPr>
        <w:pStyle w:val="Web"/>
        <w:spacing w:before="60" w:beforeAutospacing="0" w:after="60" w:afterAutospacing="0" w:line="276" w:lineRule="auto"/>
        <w:ind w:left="-426" w:right="-766"/>
        <w:jc w:val="both"/>
        <w:rPr>
          <w:color w:val="000000"/>
        </w:rPr>
      </w:pPr>
      <w:proofErr w:type="spellStart"/>
      <w:r w:rsidRPr="002113E3">
        <w:rPr>
          <w:color w:val="000000"/>
        </w:rPr>
        <w:t>εκόβανε</w:t>
      </w:r>
      <w:proofErr w:type="spellEnd"/>
      <w:r w:rsidRPr="002113E3">
        <w:rPr>
          <w:color w:val="000000"/>
        </w:rPr>
        <w:t xml:space="preserve"> κ’ </w:t>
      </w:r>
      <w:proofErr w:type="spellStart"/>
      <w:r w:rsidRPr="002113E3">
        <w:rPr>
          <w:color w:val="000000"/>
        </w:rPr>
        <w:t>εράβανε</w:t>
      </w:r>
      <w:proofErr w:type="spellEnd"/>
      <w:r w:rsidRPr="002113E3">
        <w:rPr>
          <w:color w:val="000000"/>
        </w:rPr>
        <w:t xml:space="preserve"> </w:t>
      </w:r>
      <w:proofErr w:type="spellStart"/>
      <w:r w:rsidRPr="002113E3">
        <w:rPr>
          <w:color w:val="000000"/>
        </w:rPr>
        <w:t>μόναι</w:t>
      </w:r>
      <w:proofErr w:type="spellEnd"/>
      <w:r w:rsidRPr="002113E3">
        <w:rPr>
          <w:color w:val="000000"/>
        </w:rPr>
        <w:t xml:space="preserve"> το φόρεμά των</w:t>
      </w:r>
    </w:p>
    <w:p w:rsidR="00C519E9" w:rsidRPr="002113E3" w:rsidRDefault="00C519E9" w:rsidP="005F7677">
      <w:pPr>
        <w:pStyle w:val="Web"/>
        <w:spacing w:before="60" w:beforeAutospacing="0" w:after="60" w:afterAutospacing="0" w:line="276" w:lineRule="auto"/>
        <w:ind w:left="-426" w:right="-766"/>
        <w:jc w:val="both"/>
        <w:rPr>
          <w:color w:val="000000"/>
        </w:rPr>
      </w:pPr>
      <w:proofErr w:type="spellStart"/>
      <w:r w:rsidRPr="002113E3">
        <w:rPr>
          <w:color w:val="000000"/>
        </w:rPr>
        <w:t>εκλώθανε</w:t>
      </w:r>
      <w:proofErr w:type="spellEnd"/>
      <w:r w:rsidRPr="002113E3">
        <w:rPr>
          <w:color w:val="000000"/>
        </w:rPr>
        <w:t xml:space="preserve">, </w:t>
      </w:r>
      <w:proofErr w:type="spellStart"/>
      <w:r w:rsidRPr="002113E3">
        <w:rPr>
          <w:color w:val="000000"/>
        </w:rPr>
        <w:t>ε</w:t>
      </w:r>
      <w:r w:rsidR="00AD0076" w:rsidRPr="002113E3">
        <w:rPr>
          <w:color w:val="000000"/>
        </w:rPr>
        <w:t>φαίνανε</w:t>
      </w:r>
      <w:proofErr w:type="spellEnd"/>
      <w:r w:rsidR="00AD0076" w:rsidRPr="002113E3">
        <w:rPr>
          <w:color w:val="000000"/>
        </w:rPr>
        <w:t xml:space="preserve"> και πέτσες </w:t>
      </w:r>
      <w:proofErr w:type="spellStart"/>
      <w:r w:rsidR="00AD0076" w:rsidRPr="002113E3">
        <w:rPr>
          <w:color w:val="000000"/>
        </w:rPr>
        <w:t>εκεντούσαν</w:t>
      </w:r>
      <w:proofErr w:type="spellEnd"/>
    </w:p>
    <w:p w:rsidR="00AD0076" w:rsidRPr="002113E3" w:rsidRDefault="00AD0076" w:rsidP="005F7677">
      <w:pPr>
        <w:pStyle w:val="Web"/>
        <w:spacing w:before="60" w:beforeAutospacing="0" w:after="60" w:afterAutospacing="0" w:line="276" w:lineRule="auto"/>
        <w:ind w:left="-426" w:right="-766"/>
        <w:jc w:val="both"/>
        <w:rPr>
          <w:color w:val="000000"/>
        </w:rPr>
      </w:pPr>
      <w:r w:rsidRPr="002113E3">
        <w:rPr>
          <w:color w:val="000000"/>
        </w:rPr>
        <w:t>κ’ έκαναν με ευχαρίστηση την κάθε μια δουλειά των.</w:t>
      </w:r>
    </w:p>
    <w:p w:rsidR="00AD0076" w:rsidRPr="002113E3" w:rsidRDefault="00AD0076" w:rsidP="005F7677">
      <w:pPr>
        <w:pStyle w:val="Web"/>
        <w:spacing w:before="60" w:beforeAutospacing="0" w:after="60" w:afterAutospacing="0" w:line="276" w:lineRule="auto"/>
        <w:ind w:left="-426" w:right="-766"/>
        <w:jc w:val="both"/>
        <w:rPr>
          <w:color w:val="000000"/>
        </w:rPr>
      </w:pPr>
      <w:r w:rsidRPr="002113E3">
        <w:rPr>
          <w:color w:val="000000"/>
        </w:rPr>
        <w:t>Κι ό,τι φορέματα ’</w:t>
      </w:r>
      <w:proofErr w:type="spellStart"/>
      <w:r w:rsidRPr="002113E3">
        <w:rPr>
          <w:color w:val="000000"/>
        </w:rPr>
        <w:t>βαναν</w:t>
      </w:r>
      <w:proofErr w:type="spellEnd"/>
      <w:r w:rsidRPr="002113E3">
        <w:rPr>
          <w:color w:val="000000"/>
        </w:rPr>
        <w:t xml:space="preserve"> μονάχες των τα </w:t>
      </w:r>
      <w:proofErr w:type="spellStart"/>
      <w:r w:rsidRPr="002113E3">
        <w:rPr>
          <w:color w:val="000000"/>
        </w:rPr>
        <w:t>φαίναν</w:t>
      </w:r>
      <w:proofErr w:type="spellEnd"/>
      <w:r w:rsidR="00C519E9" w:rsidRPr="002113E3">
        <w:rPr>
          <w:color w:val="000000"/>
        </w:rPr>
        <w:t>,</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και στη Φραγκιά,</w:t>
      </w:r>
      <w:r w:rsidR="00AD0076" w:rsidRPr="002113E3">
        <w:rPr>
          <w:color w:val="000000"/>
        </w:rPr>
        <w:t xml:space="preserve"> </w:t>
      </w:r>
      <w:r w:rsidRPr="002113E3">
        <w:rPr>
          <w:color w:val="000000"/>
        </w:rPr>
        <w:t xml:space="preserve">σαν </w:t>
      </w:r>
      <w:proofErr w:type="spellStart"/>
      <w:r w:rsidRPr="002113E3">
        <w:rPr>
          <w:color w:val="000000"/>
        </w:rPr>
        <w:t>σήμερο</w:t>
      </w:r>
      <w:proofErr w:type="spellEnd"/>
      <w:r w:rsidRPr="002113E3">
        <w:rPr>
          <w:color w:val="000000"/>
        </w:rPr>
        <w:t>,</w:t>
      </w:r>
      <w:r w:rsidR="00AD0076" w:rsidRPr="002113E3">
        <w:rPr>
          <w:color w:val="000000"/>
        </w:rPr>
        <w:t xml:space="preserve"> χρήματα δεν </w:t>
      </w:r>
      <w:proofErr w:type="spellStart"/>
      <w:r w:rsidR="00AD0076" w:rsidRPr="002113E3">
        <w:rPr>
          <w:color w:val="000000"/>
        </w:rPr>
        <w:t>εστέλναν</w:t>
      </w:r>
      <w:proofErr w:type="spellEnd"/>
      <w:r w:rsidR="00AD0076" w:rsidRPr="002113E3">
        <w:rPr>
          <w:color w:val="000000"/>
        </w:rPr>
        <w:t>.</w:t>
      </w:r>
    </w:p>
    <w:p w:rsidR="00AD0076"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...και φυσική στα μάγουλα είχαν την κοκκινάδα,</w:t>
      </w:r>
    </w:p>
    <w:p w:rsidR="00AD0076"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που όλοι ταις </w:t>
      </w:r>
      <w:proofErr w:type="spellStart"/>
      <w:r w:rsidRPr="002113E3">
        <w:rPr>
          <w:color w:val="000000"/>
        </w:rPr>
        <w:t>εχαίροντο</w:t>
      </w:r>
      <w:proofErr w:type="spellEnd"/>
      <w:r w:rsidRPr="002113E3">
        <w:rPr>
          <w:color w:val="000000"/>
        </w:rPr>
        <w:t xml:space="preserve"> εκεί που</w:t>
      </w:r>
      <w:r w:rsidR="00AD0076" w:rsidRPr="002113E3">
        <w:rPr>
          <w:color w:val="000000"/>
        </w:rPr>
        <w:t xml:space="preserve"> </w:t>
      </w:r>
      <w:r w:rsidRPr="002113E3">
        <w:rPr>
          <w:color w:val="000000"/>
        </w:rPr>
        <w:t>ταις θωρούσαν.</w:t>
      </w:r>
    </w:p>
    <w:p w:rsidR="00AD0076" w:rsidRPr="002113E3" w:rsidRDefault="00AD0076" w:rsidP="005F7677">
      <w:pPr>
        <w:pStyle w:val="Web"/>
        <w:spacing w:before="60" w:beforeAutospacing="0" w:after="60" w:afterAutospacing="0" w:line="276" w:lineRule="auto"/>
        <w:ind w:left="-426" w:right="-766"/>
        <w:jc w:val="both"/>
        <w:rPr>
          <w:color w:val="000000"/>
        </w:rPr>
      </w:pPr>
      <w:r w:rsidRPr="002113E3">
        <w:rPr>
          <w:color w:val="000000"/>
        </w:rPr>
        <w:t>Δεν έβαζαν</w:t>
      </w:r>
      <w:r w:rsidR="00C519E9" w:rsidRPr="002113E3">
        <w:rPr>
          <w:color w:val="000000"/>
        </w:rPr>
        <w:t>,</w:t>
      </w:r>
      <w:r w:rsidRPr="002113E3">
        <w:rPr>
          <w:color w:val="000000"/>
        </w:rPr>
        <w:t xml:space="preserve"> </w:t>
      </w:r>
      <w:r w:rsidR="00C519E9" w:rsidRPr="002113E3">
        <w:rPr>
          <w:color w:val="000000"/>
        </w:rPr>
        <w:t xml:space="preserve">σαν </w:t>
      </w:r>
      <w:proofErr w:type="spellStart"/>
      <w:r w:rsidR="00C519E9" w:rsidRPr="002113E3">
        <w:rPr>
          <w:color w:val="000000"/>
        </w:rPr>
        <w:t>σήμερο</w:t>
      </w:r>
      <w:proofErr w:type="spellEnd"/>
      <w:r w:rsidR="00C519E9" w:rsidRPr="002113E3">
        <w:rPr>
          <w:color w:val="000000"/>
        </w:rPr>
        <w:t>, τα φράγ</w:t>
      </w:r>
      <w:r w:rsidRPr="002113E3">
        <w:rPr>
          <w:color w:val="000000"/>
        </w:rPr>
        <w:t>κικα στολίδια,</w:t>
      </w:r>
    </w:p>
    <w:p w:rsidR="00AD0076"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ούτε </w:t>
      </w:r>
      <w:proofErr w:type="spellStart"/>
      <w:r w:rsidRPr="002113E3">
        <w:rPr>
          <w:color w:val="000000"/>
        </w:rPr>
        <w:t>επασαλείφον</w:t>
      </w:r>
      <w:r w:rsidR="00AD0076" w:rsidRPr="002113E3">
        <w:rPr>
          <w:color w:val="000000"/>
        </w:rPr>
        <w:t>το</w:t>
      </w:r>
      <w:proofErr w:type="spellEnd"/>
      <w:r w:rsidR="00AD0076" w:rsidRPr="002113E3">
        <w:rPr>
          <w:color w:val="000000"/>
        </w:rPr>
        <w:t xml:space="preserve"> στο πρόσωπο φτιασίδια ...</w:t>
      </w:r>
      <w:r w:rsidR="002827D2" w:rsidRPr="002113E3">
        <w:rPr>
          <w:color w:val="000000"/>
        </w:rPr>
        <w:t>».</w:t>
      </w:r>
      <w:r w:rsidR="002827D2" w:rsidRPr="002113E3">
        <w:rPr>
          <w:rStyle w:val="a5"/>
          <w:color w:val="000000"/>
        </w:rPr>
        <w:footnoteReference w:id="10"/>
      </w:r>
      <w:r w:rsidRPr="002113E3">
        <w:rPr>
          <w:color w:val="000000"/>
        </w:rPr>
        <w:t xml:space="preserve"> </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αυτή </w:t>
      </w:r>
      <w:r w:rsidR="00AD0076" w:rsidRPr="002113E3">
        <w:rPr>
          <w:color w:val="000000"/>
        </w:rPr>
        <w:t xml:space="preserve">ήταν η θέση και η στάση ασφαλώς, και της </w:t>
      </w:r>
      <w:proofErr w:type="spellStart"/>
      <w:r w:rsidR="00AD0076" w:rsidRPr="002113E3">
        <w:rPr>
          <w:color w:val="000000"/>
        </w:rPr>
        <w:t>Μυλοποταμίτισας</w:t>
      </w:r>
      <w:proofErr w:type="spellEnd"/>
      <w:r w:rsidR="00AD0076" w:rsidRPr="002113E3">
        <w:rPr>
          <w:color w:val="000000"/>
        </w:rPr>
        <w:t xml:space="preserve"> </w:t>
      </w:r>
      <w:proofErr w:type="spellStart"/>
      <w:r w:rsidRPr="002113E3">
        <w:rPr>
          <w:color w:val="000000"/>
        </w:rPr>
        <w:t>ηρωίδας</w:t>
      </w:r>
      <w:proofErr w:type="spellEnd"/>
      <w:r w:rsidRPr="002113E3">
        <w:rPr>
          <w:color w:val="000000"/>
        </w:rPr>
        <w:t>.</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Και επειδή πριν </w:t>
      </w:r>
      <w:r w:rsidR="00AD0076" w:rsidRPr="002113E3">
        <w:rPr>
          <w:color w:val="000000"/>
        </w:rPr>
        <w:t>από</w:t>
      </w:r>
      <w:r w:rsidRPr="002113E3">
        <w:rPr>
          <w:color w:val="000000"/>
        </w:rPr>
        <w:t xml:space="preserve"> λίγες ημέρες εορτάσαμε την 155 Επέτειο</w:t>
      </w:r>
      <w:r w:rsidR="00AD0076" w:rsidRPr="002113E3">
        <w:rPr>
          <w:color w:val="000000"/>
        </w:rPr>
        <w:t xml:space="preserve"> του Ολοκαυτώματος του Αρκαδίου</w:t>
      </w:r>
      <w:r w:rsidRPr="002113E3">
        <w:rPr>
          <w:color w:val="000000"/>
        </w:rPr>
        <w:t xml:space="preserve">, αναφέρομαι πολύ συνοπτικά σε </w:t>
      </w:r>
      <w:r w:rsidR="00AD0076" w:rsidRPr="002113E3">
        <w:rPr>
          <w:color w:val="000000"/>
        </w:rPr>
        <w:t>ένα γεγονός μοναδικό</w:t>
      </w:r>
      <w:r w:rsidRPr="002113E3">
        <w:rPr>
          <w:color w:val="000000"/>
        </w:rPr>
        <w:t>,</w:t>
      </w:r>
      <w:r w:rsidR="00AD0076" w:rsidRPr="002113E3">
        <w:rPr>
          <w:color w:val="000000"/>
        </w:rPr>
        <w:t xml:space="preserve"> μιας </w:t>
      </w:r>
      <w:proofErr w:type="spellStart"/>
      <w:r w:rsidR="00AD0076" w:rsidRPr="002113E3">
        <w:rPr>
          <w:color w:val="000000"/>
        </w:rPr>
        <w:t>Μυλοποταμίτισσας</w:t>
      </w:r>
      <w:proofErr w:type="spellEnd"/>
      <w:r w:rsidR="00AD0076" w:rsidRPr="002113E3">
        <w:rPr>
          <w:color w:val="000000"/>
        </w:rPr>
        <w:t xml:space="preserve"> υφάντρας</w:t>
      </w:r>
      <w:r w:rsidRPr="002113E3">
        <w:rPr>
          <w:color w:val="000000"/>
        </w:rPr>
        <w:t>,</w:t>
      </w:r>
      <w:r w:rsidR="00AD0076" w:rsidRPr="002113E3">
        <w:rPr>
          <w:color w:val="000000"/>
        </w:rPr>
        <w:t xml:space="preserve"> </w:t>
      </w:r>
      <w:r w:rsidRPr="002113E3">
        <w:rPr>
          <w:color w:val="000000"/>
        </w:rPr>
        <w:t>με το όνομα Αναστασία,</w:t>
      </w:r>
      <w:r w:rsidR="00AD0076" w:rsidRPr="002113E3">
        <w:rPr>
          <w:color w:val="000000"/>
        </w:rPr>
        <w:t xml:space="preserve"> όπως</w:t>
      </w:r>
      <w:r w:rsidRPr="002113E3">
        <w:rPr>
          <w:color w:val="000000"/>
        </w:rPr>
        <w:t xml:space="preserve"> ιστο</w:t>
      </w:r>
      <w:r w:rsidR="00AD0076" w:rsidRPr="002113E3">
        <w:rPr>
          <w:color w:val="000000"/>
        </w:rPr>
        <w:t>ρεί η Ειρήνη Αποστολάκη το 1960</w:t>
      </w:r>
      <w:r w:rsidRPr="002113E3">
        <w:rPr>
          <w:color w:val="000000"/>
        </w:rPr>
        <w:t>,</w:t>
      </w:r>
      <w:r w:rsidR="00AD0076" w:rsidRPr="002113E3">
        <w:rPr>
          <w:color w:val="000000"/>
        </w:rPr>
        <w:t xml:space="preserve"> από</w:t>
      </w:r>
      <w:r w:rsidRPr="002113E3">
        <w:rPr>
          <w:color w:val="000000"/>
        </w:rPr>
        <w:t xml:space="preserve"> τον </w:t>
      </w:r>
      <w:proofErr w:type="spellStart"/>
      <w:r w:rsidRPr="002113E3">
        <w:rPr>
          <w:color w:val="000000"/>
        </w:rPr>
        <w:t>Πρινέ</w:t>
      </w:r>
      <w:proofErr w:type="spellEnd"/>
      <w:r w:rsidRPr="002113E3">
        <w:rPr>
          <w:color w:val="000000"/>
        </w:rPr>
        <w:t xml:space="preserve"> (Αρχαία </w:t>
      </w:r>
      <w:proofErr w:type="spellStart"/>
      <w:r w:rsidRPr="002113E3">
        <w:rPr>
          <w:color w:val="000000"/>
        </w:rPr>
        <w:t>Ελεύθερνα</w:t>
      </w:r>
      <w:proofErr w:type="spellEnd"/>
      <w:r w:rsidRPr="002113E3">
        <w:rPr>
          <w:color w:val="000000"/>
        </w:rPr>
        <w:t>) και το διέσωσε ο ιδρυτής (1965) της Ιστορικής και Λαογραφικές Εταιρείας Ρεθύμνου, Χριστόφορος Σταυρουλάκης.</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lastRenderedPageBreak/>
        <w:t>«..Η Αναστασία φαίνεται από πολύ νωρίς να έγινε καλογριά από δραματικό περ</w:t>
      </w:r>
      <w:r w:rsidR="00AD0076" w:rsidRPr="002113E3">
        <w:rPr>
          <w:color w:val="000000"/>
        </w:rPr>
        <w:t xml:space="preserve">ιστατικό αναφερόμενο εις εποχή </w:t>
      </w:r>
      <w:r w:rsidRPr="002113E3">
        <w:rPr>
          <w:color w:val="000000"/>
        </w:rPr>
        <w:t xml:space="preserve">του 1821. </w:t>
      </w:r>
      <w:proofErr w:type="spellStart"/>
      <w:r w:rsidRPr="002113E3">
        <w:rPr>
          <w:color w:val="000000"/>
        </w:rPr>
        <w:t>Εξόχου</w:t>
      </w:r>
      <w:proofErr w:type="spellEnd"/>
      <w:r w:rsidRPr="002113E3">
        <w:rPr>
          <w:color w:val="000000"/>
        </w:rPr>
        <w:t xml:space="preserve"> </w:t>
      </w:r>
      <w:proofErr w:type="spellStart"/>
      <w:r w:rsidRPr="002113E3">
        <w:rPr>
          <w:color w:val="000000"/>
        </w:rPr>
        <w:t>ωραιότητος</w:t>
      </w:r>
      <w:proofErr w:type="spellEnd"/>
      <w:r w:rsidR="00DF3881" w:rsidRPr="002113E3">
        <w:rPr>
          <w:color w:val="000000"/>
        </w:rPr>
        <w:t>,</w:t>
      </w:r>
      <w:r w:rsidRPr="002113E3">
        <w:rPr>
          <w:color w:val="000000"/>
        </w:rPr>
        <w:t xml:space="preserve"> </w:t>
      </w:r>
      <w:proofErr w:type="spellStart"/>
      <w:r w:rsidRPr="002113E3">
        <w:rPr>
          <w:color w:val="000000"/>
        </w:rPr>
        <w:t>κατήγετο</w:t>
      </w:r>
      <w:proofErr w:type="spellEnd"/>
      <w:r w:rsidRPr="002113E3">
        <w:rPr>
          <w:color w:val="000000"/>
        </w:rPr>
        <w:t xml:space="preserve"> από την περιοχή Μυλοποτάμου και είχε ένα αρραβ</w:t>
      </w:r>
      <w:r w:rsidR="00A06D5A" w:rsidRPr="002113E3">
        <w:rPr>
          <w:color w:val="000000"/>
        </w:rPr>
        <w:t>ωνιαστικό</w:t>
      </w:r>
      <w:r w:rsidR="00DF3881" w:rsidRPr="002113E3">
        <w:rPr>
          <w:color w:val="000000"/>
        </w:rPr>
        <w:t>,</w:t>
      </w:r>
      <w:r w:rsidR="00A06D5A" w:rsidRPr="002113E3">
        <w:rPr>
          <w:color w:val="000000"/>
        </w:rPr>
        <w:t xml:space="preserve"> ένα αγένειο παλληκάρι</w:t>
      </w:r>
      <w:r w:rsidRPr="002113E3">
        <w:rPr>
          <w:color w:val="000000"/>
        </w:rPr>
        <w:t>,</w:t>
      </w:r>
      <w:r w:rsidR="00A06D5A" w:rsidRPr="002113E3">
        <w:rPr>
          <w:color w:val="000000"/>
        </w:rPr>
        <w:t xml:space="preserve"> </w:t>
      </w:r>
      <w:r w:rsidRPr="002113E3">
        <w:rPr>
          <w:color w:val="000000"/>
        </w:rPr>
        <w:t>που πολεμούσε ,</w:t>
      </w:r>
      <w:r w:rsidR="00A06D5A" w:rsidRPr="002113E3">
        <w:rPr>
          <w:color w:val="000000"/>
        </w:rPr>
        <w:t xml:space="preserve">όταν σε μια </w:t>
      </w:r>
      <w:proofErr w:type="spellStart"/>
      <w:r w:rsidR="00A06D5A" w:rsidRPr="002113E3">
        <w:rPr>
          <w:color w:val="000000"/>
        </w:rPr>
        <w:t>μικρο</w:t>
      </w:r>
      <w:proofErr w:type="spellEnd"/>
      <w:r w:rsidR="00A06D5A" w:rsidRPr="002113E3">
        <w:rPr>
          <w:color w:val="000000"/>
        </w:rPr>
        <w:t xml:space="preserve"> επανάσταση</w:t>
      </w:r>
      <w:r w:rsidRPr="002113E3">
        <w:rPr>
          <w:color w:val="000000"/>
        </w:rPr>
        <w:t>,</w:t>
      </w:r>
      <w:r w:rsidR="00A06D5A" w:rsidRPr="002113E3">
        <w:rPr>
          <w:color w:val="000000"/>
        </w:rPr>
        <w:t xml:space="preserve"> </w:t>
      </w:r>
      <w:r w:rsidRPr="002113E3">
        <w:rPr>
          <w:color w:val="000000"/>
        </w:rPr>
        <w:t xml:space="preserve">καταλάβανε τα Χανιά διώχνοντας </w:t>
      </w:r>
      <w:proofErr w:type="spellStart"/>
      <w:r w:rsidRPr="002113E3">
        <w:rPr>
          <w:color w:val="000000"/>
        </w:rPr>
        <w:t>τσοι</w:t>
      </w:r>
      <w:proofErr w:type="spellEnd"/>
      <w:r w:rsidRPr="002113E3">
        <w:rPr>
          <w:color w:val="000000"/>
        </w:rPr>
        <w:t xml:space="preserve"> Τούρκους... </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Ύστερ</w:t>
      </w:r>
      <w:r w:rsidR="00A06D5A" w:rsidRPr="002113E3">
        <w:rPr>
          <w:color w:val="000000"/>
        </w:rPr>
        <w:t xml:space="preserve">α από το </w:t>
      </w:r>
      <w:proofErr w:type="spellStart"/>
      <w:r w:rsidR="00A06D5A" w:rsidRPr="002113E3">
        <w:rPr>
          <w:color w:val="000000"/>
        </w:rPr>
        <w:t>πάψιμο</w:t>
      </w:r>
      <w:proofErr w:type="spellEnd"/>
      <w:r w:rsidR="00A06D5A" w:rsidRPr="002113E3">
        <w:rPr>
          <w:color w:val="000000"/>
        </w:rPr>
        <w:t xml:space="preserve"> της επανάστασης</w:t>
      </w:r>
      <w:r w:rsidRPr="002113E3">
        <w:rPr>
          <w:color w:val="000000"/>
        </w:rPr>
        <w:t>,</w:t>
      </w:r>
      <w:r w:rsidR="00A06D5A" w:rsidRPr="002113E3">
        <w:rPr>
          <w:color w:val="000000"/>
        </w:rPr>
        <w:t xml:space="preserve"> </w:t>
      </w:r>
      <w:r w:rsidRPr="002113E3">
        <w:rPr>
          <w:color w:val="000000"/>
        </w:rPr>
        <w:t xml:space="preserve">το παλληκάρι κυνηγημένο </w:t>
      </w:r>
      <w:proofErr w:type="spellStart"/>
      <w:r w:rsidRPr="002113E3">
        <w:rPr>
          <w:color w:val="000000"/>
        </w:rPr>
        <w:t>εχαϊνευε</w:t>
      </w:r>
      <w:proofErr w:type="spellEnd"/>
      <w:r w:rsidRPr="002113E3">
        <w:rPr>
          <w:color w:val="000000"/>
        </w:rPr>
        <w:t xml:space="preserve"> στον Ψηλορείτη και τέλος μια βραδιά ευρισκόμενος κοντά στην αρραβωνιαστικιά ντου,</w:t>
      </w:r>
      <w:r w:rsidR="00A06D5A" w:rsidRPr="002113E3">
        <w:rPr>
          <w:color w:val="000000"/>
        </w:rPr>
        <w:t xml:space="preserve"> τον μπλόκαραν </w:t>
      </w:r>
      <w:r w:rsidRPr="002113E3">
        <w:rPr>
          <w:color w:val="000000"/>
        </w:rPr>
        <w:t xml:space="preserve">οι </w:t>
      </w:r>
      <w:proofErr w:type="spellStart"/>
      <w:r w:rsidRPr="002113E3">
        <w:rPr>
          <w:color w:val="000000"/>
        </w:rPr>
        <w:t>Γιανιτ</w:t>
      </w:r>
      <w:r w:rsidR="00A06D5A" w:rsidRPr="002113E3">
        <w:rPr>
          <w:color w:val="000000"/>
        </w:rPr>
        <w:t>σάροι</w:t>
      </w:r>
      <w:proofErr w:type="spellEnd"/>
      <w:r w:rsidR="00A06D5A" w:rsidRPr="002113E3">
        <w:rPr>
          <w:color w:val="000000"/>
        </w:rPr>
        <w:t xml:space="preserve"> και τον σκότωσαν</w:t>
      </w:r>
      <w:r w:rsidRPr="002113E3">
        <w:rPr>
          <w:color w:val="000000"/>
        </w:rPr>
        <w:t>,</w:t>
      </w:r>
      <w:r w:rsidR="00A06D5A" w:rsidRPr="002113E3">
        <w:rPr>
          <w:color w:val="000000"/>
        </w:rPr>
        <w:t xml:space="preserve"> </w:t>
      </w:r>
      <w:r w:rsidRPr="002113E3">
        <w:rPr>
          <w:color w:val="000000"/>
        </w:rPr>
        <w:t>τον έσφαξαν πά</w:t>
      </w:r>
      <w:r w:rsidR="00A06D5A" w:rsidRPr="002113E3">
        <w:rPr>
          <w:color w:val="000000"/>
        </w:rPr>
        <w:t>νω σ’ ένα ωραιότατο χαλί υφαντό</w:t>
      </w:r>
      <w:r w:rsidRPr="002113E3">
        <w:rPr>
          <w:color w:val="000000"/>
        </w:rPr>
        <w:t>,</w:t>
      </w:r>
      <w:r w:rsidR="00A06D5A" w:rsidRPr="002113E3">
        <w:rPr>
          <w:color w:val="000000"/>
        </w:rPr>
        <w:t xml:space="preserve"> </w:t>
      </w:r>
      <w:r w:rsidRPr="002113E3">
        <w:rPr>
          <w:color w:val="000000"/>
        </w:rPr>
        <w:t>από τα χέρια της Αναστασίας.</w:t>
      </w:r>
    </w:p>
    <w:p w:rsidR="00C519E9" w:rsidRPr="002113E3" w:rsidRDefault="00A06D5A" w:rsidP="005F7677">
      <w:pPr>
        <w:pStyle w:val="Web"/>
        <w:spacing w:before="60" w:beforeAutospacing="0" w:after="60" w:afterAutospacing="0" w:line="276" w:lineRule="auto"/>
        <w:ind w:left="-426" w:right="-766"/>
        <w:jc w:val="both"/>
        <w:rPr>
          <w:color w:val="000000"/>
        </w:rPr>
      </w:pPr>
      <w:r w:rsidRPr="002113E3">
        <w:rPr>
          <w:color w:val="000000"/>
        </w:rPr>
        <w:t xml:space="preserve">Καλογέρεψε </w:t>
      </w:r>
      <w:r w:rsidR="00C519E9" w:rsidRPr="002113E3">
        <w:rPr>
          <w:color w:val="000000"/>
        </w:rPr>
        <w:t>στη Μ</w:t>
      </w:r>
      <w:r w:rsidRPr="002113E3">
        <w:rPr>
          <w:color w:val="000000"/>
        </w:rPr>
        <w:t xml:space="preserve">ονή </w:t>
      </w:r>
      <w:proofErr w:type="spellStart"/>
      <w:r w:rsidRPr="002113E3">
        <w:rPr>
          <w:color w:val="000000"/>
        </w:rPr>
        <w:t>Χαλέπας</w:t>
      </w:r>
      <w:proofErr w:type="spellEnd"/>
      <w:r w:rsidRPr="002113E3">
        <w:rPr>
          <w:color w:val="000000"/>
        </w:rPr>
        <w:t xml:space="preserve"> και πέθανε έχοντας προσκέφαλό </w:t>
      </w:r>
      <w:proofErr w:type="spellStart"/>
      <w:r w:rsidRPr="002113E3">
        <w:rPr>
          <w:color w:val="000000"/>
        </w:rPr>
        <w:t>τση</w:t>
      </w:r>
      <w:proofErr w:type="spellEnd"/>
      <w:r w:rsidR="00C519E9" w:rsidRPr="002113E3">
        <w:rPr>
          <w:color w:val="000000"/>
        </w:rPr>
        <w:t>,</w:t>
      </w:r>
      <w:r w:rsidRPr="002113E3">
        <w:rPr>
          <w:color w:val="000000"/>
        </w:rPr>
        <w:t xml:space="preserve"> το δραματικό</w:t>
      </w:r>
      <w:r w:rsidR="00C519E9" w:rsidRPr="002113E3">
        <w:rPr>
          <w:color w:val="000000"/>
        </w:rPr>
        <w:t>,</w:t>
      </w:r>
      <w:r w:rsidRPr="002113E3">
        <w:rPr>
          <w:color w:val="000000"/>
        </w:rPr>
        <w:t xml:space="preserve"> </w:t>
      </w:r>
      <w:r w:rsidR="00C519E9" w:rsidRPr="002113E3">
        <w:rPr>
          <w:color w:val="000000"/>
        </w:rPr>
        <w:t xml:space="preserve">το </w:t>
      </w:r>
      <w:proofErr w:type="spellStart"/>
      <w:r w:rsidR="00C519E9" w:rsidRPr="002113E3">
        <w:rPr>
          <w:color w:val="000000"/>
        </w:rPr>
        <w:t>αιματοβουρωμένο</w:t>
      </w:r>
      <w:proofErr w:type="spellEnd"/>
      <w:r w:rsidR="00C519E9" w:rsidRPr="002113E3">
        <w:rPr>
          <w:color w:val="000000"/>
        </w:rPr>
        <w:t xml:space="preserve"> χαλί...». </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Η </w:t>
      </w:r>
      <w:proofErr w:type="spellStart"/>
      <w:r w:rsidRPr="002113E3">
        <w:rPr>
          <w:color w:val="000000"/>
        </w:rPr>
        <w:t>Μυλοποταμίτισα</w:t>
      </w:r>
      <w:proofErr w:type="spellEnd"/>
      <w:r w:rsidRPr="002113E3">
        <w:rPr>
          <w:color w:val="000000"/>
        </w:rPr>
        <w:t xml:space="preserve"> γυναίκα, η </w:t>
      </w:r>
      <w:proofErr w:type="spellStart"/>
      <w:r w:rsidRPr="002113E3">
        <w:rPr>
          <w:color w:val="000000"/>
        </w:rPr>
        <w:t>ηρωίδα</w:t>
      </w:r>
      <w:proofErr w:type="spellEnd"/>
      <w:r w:rsidRPr="002113E3">
        <w:rPr>
          <w:color w:val="000000"/>
        </w:rPr>
        <w:t xml:space="preserve"> δεν είχε ακούσει ποτέ να γίνεται λόγ</w:t>
      </w:r>
      <w:r w:rsidR="00A06D5A" w:rsidRPr="002113E3">
        <w:rPr>
          <w:color w:val="000000"/>
        </w:rPr>
        <w:t xml:space="preserve">ος για διεκδίκηση δικαιωμάτων. Ήξερε </w:t>
      </w:r>
      <w:r w:rsidRPr="002113E3">
        <w:rPr>
          <w:color w:val="000000"/>
        </w:rPr>
        <w:t>μόνον τις υπο</w:t>
      </w:r>
      <w:r w:rsidR="00A06D5A" w:rsidRPr="002113E3">
        <w:rPr>
          <w:color w:val="000000"/>
        </w:rPr>
        <w:t>χρεώσεις, το ιερόν της καθήκον</w:t>
      </w:r>
      <w:r w:rsidRPr="002113E3">
        <w:rPr>
          <w:color w:val="000000"/>
        </w:rPr>
        <w:t>.</w:t>
      </w:r>
    </w:p>
    <w:p w:rsidR="00C519E9" w:rsidRPr="002113E3" w:rsidRDefault="00A06D5A" w:rsidP="005F7677">
      <w:pPr>
        <w:pStyle w:val="Web"/>
        <w:spacing w:before="60" w:beforeAutospacing="0" w:after="60" w:afterAutospacing="0" w:line="276" w:lineRule="auto"/>
        <w:ind w:left="-426" w:right="-766"/>
        <w:jc w:val="both"/>
        <w:rPr>
          <w:color w:val="000000"/>
        </w:rPr>
      </w:pPr>
      <w:r w:rsidRPr="002113E3">
        <w:rPr>
          <w:color w:val="000000"/>
        </w:rPr>
        <w:t xml:space="preserve">Μέσα στην πνευματικά </w:t>
      </w:r>
      <w:r w:rsidR="00C519E9" w:rsidRPr="002113E3">
        <w:rPr>
          <w:color w:val="000000"/>
        </w:rPr>
        <w:t xml:space="preserve">αποδυναμωμένη </w:t>
      </w:r>
      <w:r w:rsidRPr="002113E3">
        <w:rPr>
          <w:color w:val="000000"/>
        </w:rPr>
        <w:t xml:space="preserve">αυτή περίοδο </w:t>
      </w:r>
      <w:r w:rsidR="00C519E9" w:rsidRPr="002113E3">
        <w:rPr>
          <w:color w:val="000000"/>
        </w:rPr>
        <w:t>της σκλαβιάς,</w:t>
      </w:r>
      <w:r w:rsidRPr="002113E3">
        <w:rPr>
          <w:color w:val="000000"/>
        </w:rPr>
        <w:t xml:space="preserve"> </w:t>
      </w:r>
      <w:r w:rsidR="00C519E9" w:rsidRPr="002113E3">
        <w:rPr>
          <w:color w:val="000000"/>
        </w:rPr>
        <w:t xml:space="preserve">παραμένει καντήλι </w:t>
      </w:r>
      <w:r w:rsidRPr="002113E3">
        <w:rPr>
          <w:color w:val="000000"/>
        </w:rPr>
        <w:t>αναμμένο και γίνεται η ίδια</w:t>
      </w:r>
      <w:r w:rsidR="00C519E9" w:rsidRPr="002113E3">
        <w:rPr>
          <w:color w:val="000000"/>
        </w:rPr>
        <w:t>,</w:t>
      </w:r>
      <w:r w:rsidRPr="002113E3">
        <w:rPr>
          <w:color w:val="000000"/>
        </w:rPr>
        <w:t xml:space="preserve"> η φλόγα </w:t>
      </w:r>
      <w:r w:rsidR="00C519E9" w:rsidRPr="002113E3">
        <w:rPr>
          <w:color w:val="000000"/>
        </w:rPr>
        <w:t>του πάθους και του μεγάλο</w:t>
      </w:r>
      <w:r w:rsidRPr="002113E3">
        <w:rPr>
          <w:color w:val="000000"/>
        </w:rPr>
        <w:t>υ πόθου</w:t>
      </w:r>
      <w:r w:rsidR="00C519E9" w:rsidRPr="002113E3">
        <w:rPr>
          <w:color w:val="000000"/>
        </w:rPr>
        <w:t>,</w:t>
      </w:r>
      <w:r w:rsidRPr="002113E3">
        <w:rPr>
          <w:color w:val="000000"/>
        </w:rPr>
        <w:t xml:space="preserve"> της λευτεριάς</w:t>
      </w:r>
      <w:r w:rsidR="00C519E9" w:rsidRPr="002113E3">
        <w:rPr>
          <w:color w:val="000000"/>
        </w:rPr>
        <w:t>.</w:t>
      </w:r>
      <w:r w:rsidRPr="002113E3">
        <w:rPr>
          <w:color w:val="000000"/>
        </w:rPr>
        <w:t xml:space="preserve"> Μεταδίδει τη χριστιανική πίστη στα παιδιά της</w:t>
      </w:r>
      <w:r w:rsidR="00C519E9" w:rsidRPr="002113E3">
        <w:rPr>
          <w:color w:val="000000"/>
        </w:rPr>
        <w:t xml:space="preserve">, κρατεί ανόθευτο το </w:t>
      </w:r>
      <w:proofErr w:type="spellStart"/>
      <w:r w:rsidR="00C519E9" w:rsidRPr="002113E3">
        <w:rPr>
          <w:color w:val="000000"/>
        </w:rPr>
        <w:t>αξιακό</w:t>
      </w:r>
      <w:proofErr w:type="spellEnd"/>
      <w:r w:rsidR="00C519E9" w:rsidRPr="002113E3">
        <w:rPr>
          <w:color w:val="000000"/>
        </w:rPr>
        <w:t xml:space="preserve"> σύστημα της Κρήτης και με εθνική υπερηφάνε</w:t>
      </w:r>
      <w:r w:rsidRPr="002113E3">
        <w:rPr>
          <w:color w:val="000000"/>
        </w:rPr>
        <w:t>ια το παραδίδει στους νεότερους</w:t>
      </w:r>
      <w:r w:rsidR="00C519E9" w:rsidRPr="002113E3">
        <w:rPr>
          <w:color w:val="000000"/>
        </w:rPr>
        <w:t>.</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Προφυλάσσει και φροντίζει τις θυγατέρες της </w:t>
      </w:r>
      <w:r w:rsidR="00A06D5A" w:rsidRPr="002113E3">
        <w:rPr>
          <w:color w:val="000000"/>
        </w:rPr>
        <w:t>από την αρπαγή</w:t>
      </w:r>
      <w:r w:rsidRPr="002113E3">
        <w:rPr>
          <w:color w:val="000000"/>
        </w:rPr>
        <w:t>,</w:t>
      </w:r>
      <w:r w:rsidR="00A06D5A" w:rsidRPr="002113E3">
        <w:rPr>
          <w:color w:val="000000"/>
        </w:rPr>
        <w:t xml:space="preserve"> </w:t>
      </w:r>
      <w:r w:rsidRPr="002113E3">
        <w:rPr>
          <w:color w:val="000000"/>
        </w:rPr>
        <w:t>την αιχμαλωσία και τη</w:t>
      </w:r>
      <w:r w:rsidR="00A06D5A" w:rsidRPr="002113E3">
        <w:rPr>
          <w:color w:val="000000"/>
        </w:rPr>
        <w:t xml:space="preserve">ν ατίμωση του </w:t>
      </w:r>
      <w:proofErr w:type="spellStart"/>
      <w:r w:rsidR="00A06D5A" w:rsidRPr="002113E3">
        <w:rPr>
          <w:color w:val="000000"/>
        </w:rPr>
        <w:t>κατακτητού</w:t>
      </w:r>
      <w:proofErr w:type="spellEnd"/>
      <w:r w:rsidRPr="002113E3">
        <w:rPr>
          <w:color w:val="000000"/>
        </w:rPr>
        <w:t>,</w:t>
      </w:r>
      <w:r w:rsidR="00A06D5A" w:rsidRPr="002113E3">
        <w:rPr>
          <w:color w:val="000000"/>
        </w:rPr>
        <w:t xml:space="preserve"> του </w:t>
      </w:r>
      <w:r w:rsidRPr="002113E3">
        <w:rPr>
          <w:color w:val="000000"/>
        </w:rPr>
        <w:t>λυσσασμένου κτήνους.</w:t>
      </w:r>
    </w:p>
    <w:p w:rsidR="00C519E9" w:rsidRPr="002113E3" w:rsidRDefault="00A06D5A" w:rsidP="005F7677">
      <w:pPr>
        <w:pStyle w:val="Web"/>
        <w:spacing w:before="60" w:beforeAutospacing="0" w:after="60" w:afterAutospacing="0" w:line="276" w:lineRule="auto"/>
        <w:ind w:left="-426" w:right="-766"/>
        <w:jc w:val="both"/>
        <w:rPr>
          <w:color w:val="000000"/>
        </w:rPr>
      </w:pPr>
      <w:r w:rsidRPr="002113E3">
        <w:rPr>
          <w:color w:val="000000"/>
        </w:rPr>
        <w:t xml:space="preserve">Η </w:t>
      </w:r>
      <w:r w:rsidR="00C519E9" w:rsidRPr="002113E3">
        <w:rPr>
          <w:color w:val="000000"/>
        </w:rPr>
        <w:t>άγρυπνη μητρική φροντίδα και σκέπη ,</w:t>
      </w:r>
      <w:r w:rsidRPr="002113E3">
        <w:rPr>
          <w:color w:val="000000"/>
        </w:rPr>
        <w:t xml:space="preserve">μέσα σ’ </w:t>
      </w:r>
      <w:r w:rsidR="00C519E9" w:rsidRPr="002113E3">
        <w:rPr>
          <w:color w:val="000000"/>
        </w:rPr>
        <w:t>αυτή την μεγάλη αναταραχή και στον καθημερινό κίνδυνο εξ</w:t>
      </w:r>
      <w:r w:rsidRPr="002113E3">
        <w:rPr>
          <w:color w:val="000000"/>
        </w:rPr>
        <w:t>ισλαμισμού , υπήρξε απαράμιλλος</w:t>
      </w:r>
      <w:r w:rsidR="00C519E9" w:rsidRPr="002113E3">
        <w:rPr>
          <w:color w:val="000000"/>
        </w:rPr>
        <w:t>.</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Οι γυναίκες του Μυλοποτάμου,</w:t>
      </w:r>
      <w:r w:rsidR="00A06D5A" w:rsidRPr="002113E3">
        <w:rPr>
          <w:color w:val="000000"/>
        </w:rPr>
        <w:t xml:space="preserve"> </w:t>
      </w:r>
      <w:r w:rsidRPr="002113E3">
        <w:rPr>
          <w:color w:val="000000"/>
        </w:rPr>
        <w:t xml:space="preserve">ήταν </w:t>
      </w:r>
      <w:r w:rsidR="00A06D5A" w:rsidRPr="002113E3">
        <w:rPr>
          <w:color w:val="000000"/>
        </w:rPr>
        <w:t>πάντα άφοβες</w:t>
      </w:r>
      <w:r w:rsidRPr="002113E3">
        <w:rPr>
          <w:color w:val="000000"/>
        </w:rPr>
        <w:t>, κουβαλούσαν πολεμοφόδια</w:t>
      </w:r>
      <w:r w:rsidR="00A06D5A" w:rsidRPr="002113E3">
        <w:rPr>
          <w:color w:val="000000"/>
        </w:rPr>
        <w:t xml:space="preserve"> και </w:t>
      </w:r>
      <w:proofErr w:type="spellStart"/>
      <w:r w:rsidR="00A06D5A" w:rsidRPr="002113E3">
        <w:rPr>
          <w:color w:val="000000"/>
        </w:rPr>
        <w:t>πυρομαχικά</w:t>
      </w:r>
      <w:proofErr w:type="spellEnd"/>
      <w:r w:rsidR="00A06D5A" w:rsidRPr="002113E3">
        <w:rPr>
          <w:color w:val="000000"/>
        </w:rPr>
        <w:t xml:space="preserve"> και συνέδραμαν τους άνδρες στη μάχη, «ό,τι θα γενούν οι άνδρες μας θα γεννούμε και εμείς», φώναζαν</w:t>
      </w:r>
      <w:r w:rsidRPr="002113E3">
        <w:rPr>
          <w:color w:val="000000"/>
        </w:rPr>
        <w:t>. </w:t>
      </w:r>
    </w:p>
    <w:p w:rsidR="00C519E9" w:rsidRPr="002113E3" w:rsidRDefault="00A06D5A" w:rsidP="005F7677">
      <w:pPr>
        <w:pStyle w:val="Web"/>
        <w:spacing w:before="60" w:beforeAutospacing="0" w:after="60" w:afterAutospacing="0" w:line="276" w:lineRule="auto"/>
        <w:ind w:left="-426" w:right="-766"/>
        <w:jc w:val="both"/>
        <w:rPr>
          <w:color w:val="000000"/>
        </w:rPr>
      </w:pPr>
      <w:r w:rsidRPr="002113E3">
        <w:rPr>
          <w:color w:val="000000"/>
        </w:rPr>
        <w:t xml:space="preserve">Όπως και </w:t>
      </w:r>
      <w:r w:rsidR="00C519E9" w:rsidRPr="002113E3">
        <w:rPr>
          <w:color w:val="000000"/>
        </w:rPr>
        <w:t xml:space="preserve">στο </w:t>
      </w:r>
      <w:proofErr w:type="spellStart"/>
      <w:r w:rsidR="00C519E9" w:rsidRPr="002113E3">
        <w:rPr>
          <w:color w:val="000000"/>
        </w:rPr>
        <w:t>Θέρισσο</w:t>
      </w:r>
      <w:proofErr w:type="spellEnd"/>
      <w:r w:rsidR="00C519E9" w:rsidRPr="002113E3">
        <w:rPr>
          <w:color w:val="000000"/>
        </w:rPr>
        <w:t>,</w:t>
      </w:r>
      <w:r w:rsidRPr="002113E3">
        <w:rPr>
          <w:color w:val="000000"/>
        </w:rPr>
        <w:t xml:space="preserve"> </w:t>
      </w:r>
      <w:r w:rsidR="00C519E9" w:rsidRPr="002113E3">
        <w:rPr>
          <w:color w:val="000000"/>
        </w:rPr>
        <w:t>όπου οι γυνα</w:t>
      </w:r>
      <w:r w:rsidRPr="002113E3">
        <w:rPr>
          <w:color w:val="000000"/>
        </w:rPr>
        <w:t xml:space="preserve">ίκες «με </w:t>
      </w:r>
      <w:proofErr w:type="spellStart"/>
      <w:r w:rsidRPr="002113E3">
        <w:rPr>
          <w:color w:val="000000"/>
        </w:rPr>
        <w:t>ηρωικήν</w:t>
      </w:r>
      <w:proofErr w:type="spellEnd"/>
      <w:r w:rsidRPr="002113E3">
        <w:rPr>
          <w:color w:val="000000"/>
        </w:rPr>
        <w:t xml:space="preserve"> </w:t>
      </w:r>
      <w:proofErr w:type="spellStart"/>
      <w:r w:rsidRPr="002113E3">
        <w:rPr>
          <w:color w:val="000000"/>
        </w:rPr>
        <w:t>καρδίαν</w:t>
      </w:r>
      <w:proofErr w:type="spellEnd"/>
      <w:r w:rsidRPr="002113E3">
        <w:rPr>
          <w:color w:val="000000"/>
        </w:rPr>
        <w:t xml:space="preserve"> </w:t>
      </w:r>
      <w:proofErr w:type="spellStart"/>
      <w:r w:rsidRPr="002113E3">
        <w:rPr>
          <w:color w:val="000000"/>
        </w:rPr>
        <w:t>έφερον</w:t>
      </w:r>
      <w:proofErr w:type="spellEnd"/>
      <w:r w:rsidRPr="002113E3">
        <w:rPr>
          <w:color w:val="000000"/>
        </w:rPr>
        <w:t xml:space="preserve"> </w:t>
      </w:r>
      <w:r w:rsidR="00C519E9" w:rsidRPr="002113E3">
        <w:rPr>
          <w:color w:val="000000"/>
        </w:rPr>
        <w:t xml:space="preserve">κατά τη μάχη της 29 Ιουλίου 1821, </w:t>
      </w:r>
      <w:proofErr w:type="spellStart"/>
      <w:r w:rsidR="00C519E9" w:rsidRPr="002113E3">
        <w:rPr>
          <w:color w:val="000000"/>
        </w:rPr>
        <w:t>νερόν</w:t>
      </w:r>
      <w:proofErr w:type="spellEnd"/>
      <w:r w:rsidR="00C519E9" w:rsidRPr="002113E3">
        <w:rPr>
          <w:color w:val="000000"/>
        </w:rPr>
        <w:t xml:space="preserve"> και οπώρας εις τας θέσεις όπου </w:t>
      </w:r>
      <w:proofErr w:type="spellStart"/>
      <w:r w:rsidR="00C519E9" w:rsidRPr="002113E3">
        <w:rPr>
          <w:color w:val="000000"/>
        </w:rPr>
        <w:t>εμάχ</w:t>
      </w:r>
      <w:r w:rsidRPr="002113E3">
        <w:rPr>
          <w:color w:val="000000"/>
        </w:rPr>
        <w:t>οντο</w:t>
      </w:r>
      <w:proofErr w:type="spellEnd"/>
      <w:r w:rsidRPr="002113E3">
        <w:rPr>
          <w:color w:val="000000"/>
        </w:rPr>
        <w:t xml:space="preserve"> οι άνδρες και εγχώριοί των</w:t>
      </w:r>
      <w:r w:rsidR="00C519E9" w:rsidRPr="002113E3">
        <w:rPr>
          <w:color w:val="000000"/>
        </w:rPr>
        <w:t xml:space="preserve">, </w:t>
      </w:r>
      <w:proofErr w:type="spellStart"/>
      <w:r w:rsidR="00C519E9" w:rsidRPr="002113E3">
        <w:rPr>
          <w:color w:val="000000"/>
        </w:rPr>
        <w:t>εμψυχώνουσαι</w:t>
      </w:r>
      <w:proofErr w:type="spellEnd"/>
      <w:r w:rsidR="00C519E9" w:rsidRPr="002113E3">
        <w:rPr>
          <w:color w:val="000000"/>
        </w:rPr>
        <w:t xml:space="preserve"> αυτούς δια να μην ήθελαν αφήσει τους τυράννους να </w:t>
      </w:r>
      <w:proofErr w:type="spellStart"/>
      <w:r w:rsidR="00C519E9" w:rsidRPr="002113E3">
        <w:rPr>
          <w:color w:val="000000"/>
        </w:rPr>
        <w:t>πατήσωσιν</w:t>
      </w:r>
      <w:proofErr w:type="spellEnd"/>
      <w:r w:rsidR="00C519E9" w:rsidRPr="002113E3">
        <w:rPr>
          <w:color w:val="000000"/>
        </w:rPr>
        <w:t xml:space="preserve"> οι </w:t>
      </w:r>
      <w:proofErr w:type="spellStart"/>
      <w:r w:rsidR="00C519E9" w:rsidRPr="002113E3">
        <w:rPr>
          <w:color w:val="000000"/>
        </w:rPr>
        <w:t>μιαιροί</w:t>
      </w:r>
      <w:proofErr w:type="spellEnd"/>
      <w:r w:rsidR="00C519E9" w:rsidRPr="002113E3">
        <w:rPr>
          <w:color w:val="000000"/>
        </w:rPr>
        <w:t xml:space="preserve"> </w:t>
      </w:r>
      <w:proofErr w:type="spellStart"/>
      <w:r w:rsidR="00C519E9" w:rsidRPr="002113E3">
        <w:rPr>
          <w:color w:val="000000"/>
        </w:rPr>
        <w:t>πόδες</w:t>
      </w:r>
      <w:proofErr w:type="spellEnd"/>
      <w:r w:rsidR="00C519E9" w:rsidRPr="002113E3">
        <w:rPr>
          <w:color w:val="000000"/>
        </w:rPr>
        <w:t xml:space="preserve"> των πλέον το </w:t>
      </w:r>
      <w:proofErr w:type="spellStart"/>
      <w:r w:rsidR="00C519E9" w:rsidRPr="002113E3">
        <w:rPr>
          <w:color w:val="000000"/>
        </w:rPr>
        <w:t>εγχώριον</w:t>
      </w:r>
      <w:proofErr w:type="spellEnd"/>
      <w:r w:rsidR="00C519E9" w:rsidRPr="002113E3">
        <w:rPr>
          <w:color w:val="000000"/>
        </w:rPr>
        <w:t xml:space="preserve"> έδαφος.</w:t>
      </w:r>
    </w:p>
    <w:p w:rsidR="00C519E9" w:rsidRPr="002113E3" w:rsidRDefault="00A06D5A" w:rsidP="005F7677">
      <w:pPr>
        <w:pStyle w:val="Web"/>
        <w:spacing w:before="60" w:beforeAutospacing="0" w:after="60" w:afterAutospacing="0" w:line="276" w:lineRule="auto"/>
        <w:ind w:left="-426" w:right="-766"/>
        <w:jc w:val="both"/>
        <w:rPr>
          <w:color w:val="000000"/>
        </w:rPr>
      </w:pPr>
      <w:r w:rsidRPr="002113E3">
        <w:rPr>
          <w:color w:val="000000"/>
        </w:rPr>
        <w:t xml:space="preserve">Από μιας μάλιστα τον </w:t>
      </w:r>
      <w:proofErr w:type="spellStart"/>
      <w:r w:rsidRPr="002113E3">
        <w:rPr>
          <w:color w:val="000000"/>
        </w:rPr>
        <w:t>ώμον</w:t>
      </w:r>
      <w:proofErr w:type="spellEnd"/>
      <w:r w:rsidRPr="002113E3">
        <w:rPr>
          <w:color w:val="000000"/>
        </w:rPr>
        <w:t xml:space="preserve"> </w:t>
      </w:r>
      <w:r w:rsidR="00C519E9" w:rsidRPr="002113E3">
        <w:rPr>
          <w:color w:val="000000"/>
        </w:rPr>
        <w:t>μ’</w:t>
      </w:r>
      <w:r w:rsidRPr="002113E3">
        <w:rPr>
          <w:color w:val="000000"/>
        </w:rPr>
        <w:t xml:space="preserve"> όλον ότι </w:t>
      </w:r>
      <w:proofErr w:type="spellStart"/>
      <w:r w:rsidR="00C519E9" w:rsidRPr="002113E3">
        <w:rPr>
          <w:color w:val="000000"/>
        </w:rPr>
        <w:t>επήρεν</w:t>
      </w:r>
      <w:proofErr w:type="spellEnd"/>
      <w:r w:rsidRPr="002113E3">
        <w:rPr>
          <w:color w:val="000000"/>
        </w:rPr>
        <w:t xml:space="preserve"> </w:t>
      </w:r>
      <w:proofErr w:type="spellStart"/>
      <w:r w:rsidRPr="002113E3">
        <w:rPr>
          <w:color w:val="000000"/>
        </w:rPr>
        <w:t>έν</w:t>
      </w:r>
      <w:proofErr w:type="spellEnd"/>
      <w:r w:rsidRPr="002113E3">
        <w:rPr>
          <w:color w:val="000000"/>
        </w:rPr>
        <w:t xml:space="preserve"> βόλι </w:t>
      </w:r>
      <w:r w:rsidR="00C519E9" w:rsidRPr="002113E3">
        <w:rPr>
          <w:color w:val="000000"/>
        </w:rPr>
        <w:t xml:space="preserve">την </w:t>
      </w:r>
      <w:proofErr w:type="spellStart"/>
      <w:r w:rsidR="00C519E9" w:rsidRPr="002113E3">
        <w:rPr>
          <w:color w:val="000000"/>
        </w:rPr>
        <w:t>στάμναν</w:t>
      </w:r>
      <w:proofErr w:type="spellEnd"/>
      <w:r w:rsidR="00C519E9" w:rsidRPr="002113E3">
        <w:rPr>
          <w:color w:val="000000"/>
        </w:rPr>
        <w:t xml:space="preserve">, εν τέλει </w:t>
      </w:r>
      <w:proofErr w:type="spellStart"/>
      <w:r w:rsidR="00C519E9" w:rsidRPr="002113E3">
        <w:rPr>
          <w:color w:val="000000"/>
        </w:rPr>
        <w:t>πάλιν</w:t>
      </w:r>
      <w:proofErr w:type="spellEnd"/>
      <w:r w:rsidR="00C519E9" w:rsidRPr="002113E3">
        <w:rPr>
          <w:color w:val="000000"/>
        </w:rPr>
        <w:t xml:space="preserve"> </w:t>
      </w:r>
      <w:proofErr w:type="spellStart"/>
      <w:r w:rsidR="00C519E9" w:rsidRPr="002113E3">
        <w:rPr>
          <w:color w:val="000000"/>
        </w:rPr>
        <w:t>εξηκολουθούσε</w:t>
      </w:r>
      <w:proofErr w:type="spellEnd"/>
      <w:r w:rsidR="00C519E9" w:rsidRPr="002113E3">
        <w:rPr>
          <w:color w:val="000000"/>
        </w:rPr>
        <w:t xml:space="preserve"> τον </w:t>
      </w:r>
      <w:proofErr w:type="spellStart"/>
      <w:r w:rsidR="00C519E9" w:rsidRPr="002113E3">
        <w:rPr>
          <w:color w:val="000000"/>
        </w:rPr>
        <w:t>δρόμον</w:t>
      </w:r>
      <w:proofErr w:type="spellEnd"/>
      <w:r w:rsidR="00C519E9" w:rsidRPr="002113E3">
        <w:rPr>
          <w:color w:val="000000"/>
        </w:rPr>
        <w:t xml:space="preserve"> τ</w:t>
      </w:r>
      <w:r w:rsidRPr="002113E3">
        <w:rPr>
          <w:color w:val="000000"/>
        </w:rPr>
        <w:t xml:space="preserve">ης </w:t>
      </w:r>
      <w:proofErr w:type="spellStart"/>
      <w:r w:rsidRPr="002113E3">
        <w:rPr>
          <w:color w:val="000000"/>
        </w:rPr>
        <w:t>φέρουσαν</w:t>
      </w:r>
      <w:proofErr w:type="spellEnd"/>
      <w:r w:rsidRPr="002113E3">
        <w:rPr>
          <w:color w:val="000000"/>
        </w:rPr>
        <w:t xml:space="preserve"> εις την </w:t>
      </w:r>
      <w:proofErr w:type="spellStart"/>
      <w:r w:rsidRPr="002113E3">
        <w:rPr>
          <w:color w:val="000000"/>
        </w:rPr>
        <w:t>δεξιάν</w:t>
      </w:r>
      <w:proofErr w:type="spellEnd"/>
      <w:r w:rsidRPr="002113E3">
        <w:rPr>
          <w:color w:val="000000"/>
        </w:rPr>
        <w:t xml:space="preserve"> ένα </w:t>
      </w:r>
      <w:proofErr w:type="spellStart"/>
      <w:r w:rsidRPr="002113E3">
        <w:rPr>
          <w:color w:val="000000"/>
        </w:rPr>
        <w:t>καλάθον</w:t>
      </w:r>
      <w:proofErr w:type="spellEnd"/>
      <w:r w:rsidRPr="002113E3">
        <w:rPr>
          <w:color w:val="000000"/>
        </w:rPr>
        <w:t xml:space="preserve"> σταφυλιών»</w:t>
      </w:r>
      <w:r w:rsidR="00C519E9" w:rsidRPr="002113E3">
        <w:rPr>
          <w:color w:val="000000"/>
        </w:rPr>
        <w:t>.</w:t>
      </w:r>
      <w:r w:rsidR="002827D2" w:rsidRPr="002113E3">
        <w:rPr>
          <w:rStyle w:val="a5"/>
          <w:color w:val="000000"/>
        </w:rPr>
        <w:footnoteReference w:id="11"/>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Φανταστείτε τώρα, σε αυτό το ιστορικό πλαίσιο και στο απολύτως ανδρικό λογοτεχνικό περιβ</w:t>
      </w:r>
      <w:r w:rsidR="00A06D5A" w:rsidRPr="002113E3">
        <w:rPr>
          <w:color w:val="000000"/>
        </w:rPr>
        <w:t>άλλον του 19ου αι., μια γυναίκα</w:t>
      </w:r>
      <w:r w:rsidRPr="002113E3">
        <w:rPr>
          <w:color w:val="000000"/>
        </w:rPr>
        <w:t>, η πρώτη μέχρι σήμερα,</w:t>
      </w:r>
      <w:r w:rsidR="00A06D5A" w:rsidRPr="002113E3">
        <w:rPr>
          <w:color w:val="000000"/>
        </w:rPr>
        <w:t xml:space="preserve"> να γράφει /καταγράφει/</w:t>
      </w:r>
      <w:r w:rsidRPr="002113E3">
        <w:rPr>
          <w:color w:val="000000"/>
        </w:rPr>
        <w:t>περιγράφει όλε</w:t>
      </w:r>
      <w:r w:rsidR="00A06D5A" w:rsidRPr="002113E3">
        <w:rPr>
          <w:color w:val="000000"/>
        </w:rPr>
        <w:t xml:space="preserve">ς αυτές τίς ιστορίες σε ποίηση </w:t>
      </w:r>
      <w:r w:rsidRPr="002113E3">
        <w:rPr>
          <w:color w:val="000000"/>
        </w:rPr>
        <w:t>με ομοιοκατάληκτο δ</w:t>
      </w:r>
      <w:r w:rsidR="00A06D5A" w:rsidRPr="002113E3">
        <w:rPr>
          <w:color w:val="000000"/>
        </w:rPr>
        <w:t>εκαπεντασύλλαβο! Και το εκδίδει</w:t>
      </w:r>
      <w:r w:rsidRPr="002113E3">
        <w:rPr>
          <w:color w:val="000000"/>
        </w:rPr>
        <w:t xml:space="preserve">, εξόριστη πια στη Σύρο, αυτοτελώς με το όνομά της. Που δεν είναι το όνομα κανενός </w:t>
      </w:r>
      <w:r w:rsidR="00A06D5A" w:rsidRPr="002113E3">
        <w:rPr>
          <w:color w:val="000000"/>
        </w:rPr>
        <w:t>από τους συζύγους της (</w:t>
      </w:r>
      <w:r w:rsidRPr="002113E3">
        <w:rPr>
          <w:color w:val="000000"/>
        </w:rPr>
        <w:t>δύο γάμοι και δ</w:t>
      </w:r>
      <w:r w:rsidR="00A06D5A" w:rsidRPr="002113E3">
        <w:rPr>
          <w:color w:val="000000"/>
        </w:rPr>
        <w:t>ύο χηρείες) αλλά το πατρικό της</w:t>
      </w:r>
      <w:r w:rsidRPr="002113E3">
        <w:rPr>
          <w:color w:val="000000"/>
        </w:rPr>
        <w:t xml:space="preserve">, το οποίο </w:t>
      </w:r>
      <w:r w:rsidR="00A06D5A" w:rsidRPr="002113E3">
        <w:rPr>
          <w:color w:val="000000"/>
        </w:rPr>
        <w:t>ποτέ δεν άλλαξε</w:t>
      </w:r>
      <w:r w:rsidRPr="002113E3">
        <w:rPr>
          <w:color w:val="000000"/>
        </w:rPr>
        <w:t xml:space="preserve">. </w:t>
      </w:r>
      <w:proofErr w:type="spellStart"/>
      <w:r w:rsidRPr="002113E3">
        <w:rPr>
          <w:color w:val="000000"/>
        </w:rPr>
        <w:t>Αντωνούσα</w:t>
      </w:r>
      <w:proofErr w:type="spellEnd"/>
      <w:r w:rsidRPr="002113E3">
        <w:rPr>
          <w:color w:val="000000"/>
        </w:rPr>
        <w:t xml:space="preserve"> Ιωάννου Καμπουράκη «εκ Χανίων Κρήτης» επιμένει να υπογράφει στα έργα της περήφανα,</w:t>
      </w:r>
      <w:r w:rsidR="00A06D5A" w:rsidRPr="002113E3">
        <w:rPr>
          <w:color w:val="000000"/>
        </w:rPr>
        <w:t xml:space="preserve"> </w:t>
      </w:r>
      <w:r w:rsidRPr="002113E3">
        <w:rPr>
          <w:color w:val="000000"/>
        </w:rPr>
        <w:t>δηλώνοντας την καταγωγή της.</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Μας δίνει δε τις πρώτες γραπτές πληροφορίες για όλα όσα αναφέρει, αφού προηγείται των </w:t>
      </w:r>
      <w:r w:rsidR="00A06D5A" w:rsidRPr="002113E3">
        <w:rPr>
          <w:color w:val="000000"/>
        </w:rPr>
        <w:t xml:space="preserve">Καλλίνικου </w:t>
      </w:r>
      <w:proofErr w:type="spellStart"/>
      <w:r w:rsidRPr="002113E3">
        <w:rPr>
          <w:color w:val="000000"/>
        </w:rPr>
        <w:t>Κριτοβουλίδου</w:t>
      </w:r>
      <w:proofErr w:type="spellEnd"/>
      <w:r w:rsidRPr="002113E3">
        <w:rPr>
          <w:color w:val="000000"/>
        </w:rPr>
        <w:t xml:space="preserve">, </w:t>
      </w:r>
      <w:r w:rsidR="00A06D5A" w:rsidRPr="002113E3">
        <w:rPr>
          <w:color w:val="000000"/>
        </w:rPr>
        <w:t xml:space="preserve">Ζαχαρία </w:t>
      </w:r>
      <w:proofErr w:type="spellStart"/>
      <w:r w:rsidRPr="002113E3">
        <w:rPr>
          <w:color w:val="000000"/>
        </w:rPr>
        <w:t>Πρακτικίδη</w:t>
      </w:r>
      <w:proofErr w:type="spellEnd"/>
      <w:r w:rsidRPr="002113E3">
        <w:rPr>
          <w:color w:val="000000"/>
        </w:rPr>
        <w:t>,</w:t>
      </w:r>
      <w:r w:rsidR="00A06D5A" w:rsidRPr="002113E3">
        <w:rPr>
          <w:color w:val="000000"/>
        </w:rPr>
        <w:t xml:space="preserve"> Βασίλειου </w:t>
      </w:r>
      <w:proofErr w:type="spellStart"/>
      <w:r w:rsidRPr="002113E3">
        <w:rPr>
          <w:color w:val="000000"/>
        </w:rPr>
        <w:t>Ψιλάκη</w:t>
      </w:r>
      <w:proofErr w:type="spellEnd"/>
      <w:r w:rsidRPr="002113E3">
        <w:rPr>
          <w:color w:val="000000"/>
        </w:rPr>
        <w:t>, δηλ. των ιστορικών που κατέγραψαν έπειτα από αυ</w:t>
      </w:r>
      <w:r w:rsidR="00A06D5A" w:rsidRPr="002113E3">
        <w:rPr>
          <w:color w:val="000000"/>
        </w:rPr>
        <w:t>τήν, την ιστορία της περιόδου.</w:t>
      </w:r>
    </w:p>
    <w:p w:rsidR="00C519E9" w:rsidRPr="002113E3" w:rsidRDefault="00A06D5A" w:rsidP="005F7677">
      <w:pPr>
        <w:pStyle w:val="Web"/>
        <w:spacing w:before="60" w:beforeAutospacing="0" w:after="60" w:afterAutospacing="0" w:line="276" w:lineRule="auto"/>
        <w:ind w:left="-426" w:right="-766"/>
        <w:jc w:val="both"/>
        <w:rPr>
          <w:color w:val="000000"/>
        </w:rPr>
      </w:pPr>
      <w:r w:rsidRPr="002113E3">
        <w:rPr>
          <w:color w:val="000000"/>
        </w:rPr>
        <w:lastRenderedPageBreak/>
        <w:t xml:space="preserve">Είναι η πρώτη που καταγράφει άμεσα, ως μάρτυρας η ίδια, είδε ή και εξ ακοής κατέγραψε, </w:t>
      </w:r>
      <w:r w:rsidR="00C519E9" w:rsidRPr="002113E3">
        <w:rPr>
          <w:color w:val="000000"/>
        </w:rPr>
        <w:t>μάχες και πολιτικά γεγονότ</w:t>
      </w:r>
      <w:r w:rsidRPr="002113E3">
        <w:rPr>
          <w:color w:val="000000"/>
        </w:rPr>
        <w:t>α της Επανάστασης του Κρητικού ’</w:t>
      </w:r>
      <w:r w:rsidR="00C519E9" w:rsidRPr="002113E3">
        <w:rPr>
          <w:color w:val="000000"/>
        </w:rPr>
        <w:t>21.</w:t>
      </w:r>
    </w:p>
    <w:p w:rsidR="00C519E9" w:rsidRPr="002113E3" w:rsidRDefault="00A06D5A" w:rsidP="005F7677">
      <w:pPr>
        <w:pStyle w:val="Web"/>
        <w:spacing w:before="60" w:beforeAutospacing="0" w:after="60" w:afterAutospacing="0" w:line="276" w:lineRule="auto"/>
        <w:ind w:left="-426" w:right="-766"/>
        <w:jc w:val="both"/>
        <w:rPr>
          <w:color w:val="000000"/>
        </w:rPr>
      </w:pPr>
      <w:r w:rsidRPr="002113E3">
        <w:rPr>
          <w:color w:val="000000"/>
        </w:rPr>
        <w:t>Και όμως</w:t>
      </w:r>
      <w:r w:rsidR="00C519E9" w:rsidRPr="002113E3">
        <w:rPr>
          <w:color w:val="000000"/>
        </w:rPr>
        <w:t>, ακόμη και σήμερα παραμένει άγνωσ</w:t>
      </w:r>
      <w:r w:rsidRPr="002113E3">
        <w:rPr>
          <w:color w:val="000000"/>
        </w:rPr>
        <w:t>τη. Ευτυχώς που ο προϊστάμενος του Ιστορικού Αρχείου Κρήτης</w:t>
      </w:r>
      <w:r w:rsidR="00C519E9" w:rsidRPr="002113E3">
        <w:rPr>
          <w:color w:val="000000"/>
        </w:rPr>
        <w:t>,</w:t>
      </w:r>
      <w:r w:rsidRPr="002113E3">
        <w:rPr>
          <w:color w:val="000000"/>
        </w:rPr>
        <w:t xml:space="preserve"> Κωνσταντίνος </w:t>
      </w:r>
      <w:proofErr w:type="spellStart"/>
      <w:r w:rsidRPr="002113E3">
        <w:rPr>
          <w:color w:val="000000"/>
        </w:rPr>
        <w:t>Φουρναράκης</w:t>
      </w:r>
      <w:proofErr w:type="spellEnd"/>
      <w:r w:rsidR="00C519E9" w:rsidRPr="002113E3">
        <w:rPr>
          <w:color w:val="000000"/>
        </w:rPr>
        <w:t>,</w:t>
      </w:r>
      <w:r w:rsidRPr="002113E3">
        <w:rPr>
          <w:color w:val="000000"/>
        </w:rPr>
        <w:t xml:space="preserve"> αποκατέστησε τη μνήμη της</w:t>
      </w:r>
      <w:r w:rsidR="00C519E9" w:rsidRPr="002113E3">
        <w:rPr>
          <w:color w:val="000000"/>
        </w:rPr>
        <w:t>.</w:t>
      </w:r>
      <w:r w:rsidR="002827D2" w:rsidRPr="002113E3">
        <w:rPr>
          <w:rStyle w:val="a5"/>
          <w:color w:val="000000"/>
        </w:rPr>
        <w:footnoteReference w:id="12"/>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Η </w:t>
      </w:r>
      <w:proofErr w:type="spellStart"/>
      <w:r w:rsidRPr="002113E3">
        <w:rPr>
          <w:color w:val="000000"/>
        </w:rPr>
        <w:t>Αντωνούσα</w:t>
      </w:r>
      <w:proofErr w:type="spellEnd"/>
      <w:r w:rsidRPr="002113E3">
        <w:rPr>
          <w:color w:val="000000"/>
        </w:rPr>
        <w:t xml:space="preserve"> Καμπουράκη στα «Ποιήματα Τραγικά» γράφει ως γυναίκα για τις γυναίκες. Εκ μέρους όλων των γυναικών που δεν μορφώνονταν, (δεν υπήρχε συ</w:t>
      </w:r>
      <w:r w:rsidR="00A06D5A" w:rsidRPr="002113E3">
        <w:rPr>
          <w:color w:val="000000"/>
        </w:rPr>
        <w:t xml:space="preserve">στηματική γυναικεία εκπαίδευση) </w:t>
      </w:r>
      <w:r w:rsidRPr="002113E3">
        <w:rPr>
          <w:color w:val="000000"/>
        </w:rPr>
        <w:t>που δεν είχαν λόγο δικό τους, που δεν ψήφιζαν και δεν αποφάσιζαν, γράφει τα δεινά της Κρήτης, κι εμψυχώνει</w:t>
      </w:r>
      <w:r w:rsidR="00A06D5A" w:rsidRPr="002113E3">
        <w:rPr>
          <w:color w:val="000000"/>
        </w:rPr>
        <w:t xml:space="preserve">: «Τον θάνατον μου </w:t>
      </w:r>
      <w:proofErr w:type="spellStart"/>
      <w:r w:rsidR="00A06D5A" w:rsidRPr="002113E3">
        <w:rPr>
          <w:color w:val="000000"/>
        </w:rPr>
        <w:t>σήμερης</w:t>
      </w:r>
      <w:proofErr w:type="spellEnd"/>
      <w:r w:rsidR="00A06D5A" w:rsidRPr="002113E3">
        <w:rPr>
          <w:color w:val="000000"/>
        </w:rPr>
        <w:t xml:space="preserve"> τον </w:t>
      </w:r>
      <w:r w:rsidRPr="002113E3">
        <w:rPr>
          <w:color w:val="000000"/>
        </w:rPr>
        <w:t xml:space="preserve">έχω </w:t>
      </w:r>
      <w:proofErr w:type="spellStart"/>
      <w:r w:rsidRPr="002113E3">
        <w:rPr>
          <w:color w:val="000000"/>
        </w:rPr>
        <w:t>ευτυχίαν</w:t>
      </w:r>
      <w:proofErr w:type="spellEnd"/>
      <w:r w:rsidRPr="002113E3">
        <w:rPr>
          <w:color w:val="000000"/>
        </w:rPr>
        <w:t xml:space="preserve">, τα τέκνα μου θα </w:t>
      </w:r>
      <w:proofErr w:type="spellStart"/>
      <w:r w:rsidRPr="002113E3">
        <w:rPr>
          <w:color w:val="000000"/>
        </w:rPr>
        <w:t>μείνουσι</w:t>
      </w:r>
      <w:proofErr w:type="spellEnd"/>
      <w:r w:rsidRPr="002113E3">
        <w:rPr>
          <w:color w:val="000000"/>
        </w:rPr>
        <w:t xml:space="preserve"> </w:t>
      </w:r>
      <w:proofErr w:type="spellStart"/>
      <w:r w:rsidRPr="002113E3">
        <w:rPr>
          <w:color w:val="000000"/>
        </w:rPr>
        <w:t>είς</w:t>
      </w:r>
      <w:proofErr w:type="spellEnd"/>
      <w:r w:rsidRPr="002113E3">
        <w:rPr>
          <w:color w:val="000000"/>
        </w:rPr>
        <w:t xml:space="preserve"> την </w:t>
      </w:r>
      <w:proofErr w:type="spellStart"/>
      <w:r w:rsidRPr="002113E3">
        <w:rPr>
          <w:color w:val="000000"/>
        </w:rPr>
        <w:t>ελευθερίαν</w:t>
      </w:r>
      <w:proofErr w:type="spellEnd"/>
      <w:r w:rsidRPr="002113E3">
        <w:rPr>
          <w:color w:val="000000"/>
        </w:rPr>
        <w:t>».</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Κυρίες και κύριοι,</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200 χρόνια </w:t>
      </w:r>
      <w:r w:rsidR="00A06D5A" w:rsidRPr="002113E3">
        <w:rPr>
          <w:color w:val="000000"/>
        </w:rPr>
        <w:t>από την Ελληνική Επανάσταση</w:t>
      </w:r>
      <w:r w:rsidRPr="002113E3">
        <w:rPr>
          <w:color w:val="000000"/>
        </w:rPr>
        <w:t xml:space="preserve">, είναι ευκαιρία για ανανέωση της συζήτησης γύρω </w:t>
      </w:r>
      <w:r w:rsidR="00A06D5A" w:rsidRPr="002113E3">
        <w:rPr>
          <w:color w:val="000000"/>
        </w:rPr>
        <w:t xml:space="preserve">από </w:t>
      </w:r>
      <w:r w:rsidR="00DF3881" w:rsidRPr="002113E3">
        <w:rPr>
          <w:color w:val="000000"/>
        </w:rPr>
        <w:t xml:space="preserve">το </w:t>
      </w:r>
      <w:r w:rsidR="00A06D5A" w:rsidRPr="002113E3">
        <w:rPr>
          <w:color w:val="000000"/>
        </w:rPr>
        <w:t>Κρητικό ’</w:t>
      </w:r>
      <w:r w:rsidR="008F6995" w:rsidRPr="002113E3">
        <w:rPr>
          <w:color w:val="000000"/>
        </w:rPr>
        <w:t>21</w:t>
      </w:r>
      <w:r w:rsidRPr="002113E3">
        <w:rPr>
          <w:color w:val="000000"/>
        </w:rPr>
        <w:t xml:space="preserve">, είναι ευκαιρία για </w:t>
      </w:r>
      <w:proofErr w:type="spellStart"/>
      <w:r w:rsidRPr="002113E3">
        <w:rPr>
          <w:color w:val="000000"/>
        </w:rPr>
        <w:t>αναστοχασμούς</w:t>
      </w:r>
      <w:proofErr w:type="spellEnd"/>
      <w:r w:rsidRPr="002113E3">
        <w:rPr>
          <w:color w:val="000000"/>
        </w:rPr>
        <w:t>, γνώσεις, συζητήσεις επί της ουσίας... </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 xml:space="preserve">Πάντα </w:t>
      </w:r>
      <w:r w:rsidR="00DF3881" w:rsidRPr="002113E3">
        <w:rPr>
          <w:color w:val="000000"/>
        </w:rPr>
        <w:t>στις</w:t>
      </w:r>
      <w:r w:rsidRPr="002113E3">
        <w:rPr>
          <w:color w:val="000000"/>
        </w:rPr>
        <w:t xml:space="preserve"> σημαντικές </w:t>
      </w:r>
      <w:r w:rsidR="00DF3881" w:rsidRPr="002113E3">
        <w:rPr>
          <w:color w:val="000000"/>
        </w:rPr>
        <w:t>επετείους</w:t>
      </w:r>
      <w:r w:rsidR="00A06D5A" w:rsidRPr="002113E3">
        <w:rPr>
          <w:color w:val="000000"/>
        </w:rPr>
        <w:t xml:space="preserve"> είναι λόγος να στοχαστούμε </w:t>
      </w:r>
      <w:r w:rsidRPr="002113E3">
        <w:rPr>
          <w:color w:val="000000"/>
        </w:rPr>
        <w:t xml:space="preserve">πάνω στα ιστορικά γεγονότα, να </w:t>
      </w:r>
      <w:proofErr w:type="spellStart"/>
      <w:r w:rsidRPr="002113E3">
        <w:rPr>
          <w:color w:val="000000"/>
        </w:rPr>
        <w:t>φωτίσωμε</w:t>
      </w:r>
      <w:proofErr w:type="spellEnd"/>
      <w:r w:rsidRPr="002113E3">
        <w:rPr>
          <w:color w:val="000000"/>
        </w:rPr>
        <w:t xml:space="preserve"> υποβαθμισμ</w:t>
      </w:r>
      <w:r w:rsidR="008F6995" w:rsidRPr="002113E3">
        <w:rPr>
          <w:color w:val="000000"/>
        </w:rPr>
        <w:t>ένες πτυχές τους και να αναδείξου</w:t>
      </w:r>
      <w:r w:rsidRPr="002113E3">
        <w:rPr>
          <w:color w:val="000000"/>
        </w:rPr>
        <w:t>με την αλληλεξάρτηση γεγονότων,</w:t>
      </w:r>
      <w:r w:rsidR="002113E3">
        <w:rPr>
          <w:color w:val="000000"/>
        </w:rPr>
        <w:t xml:space="preserve"> </w:t>
      </w:r>
      <w:r w:rsidRPr="002113E3">
        <w:rPr>
          <w:color w:val="000000"/>
        </w:rPr>
        <w:t>συμπεριφορών και δράσεων.</w:t>
      </w:r>
    </w:p>
    <w:p w:rsidR="00C519E9" w:rsidRPr="002113E3" w:rsidRDefault="008F6995" w:rsidP="005F7677">
      <w:pPr>
        <w:pStyle w:val="Web"/>
        <w:spacing w:before="60" w:beforeAutospacing="0" w:after="60" w:afterAutospacing="0" w:line="276" w:lineRule="auto"/>
        <w:ind w:left="-426" w:right="-766"/>
        <w:jc w:val="both"/>
        <w:rPr>
          <w:color w:val="000000"/>
        </w:rPr>
      </w:pPr>
      <w:r w:rsidRPr="002113E3">
        <w:rPr>
          <w:color w:val="000000"/>
        </w:rPr>
        <w:t xml:space="preserve">Αποτελεί εξαιρετική ευκαιρία σ’ </w:t>
      </w:r>
      <w:r w:rsidR="00C519E9" w:rsidRPr="002113E3">
        <w:rPr>
          <w:color w:val="000000"/>
        </w:rPr>
        <w:t>αυτήν τη επετειακή συγκυρία όποια συνεισφορά,</w:t>
      </w:r>
      <w:r w:rsidRPr="002113E3">
        <w:rPr>
          <w:color w:val="000000"/>
        </w:rPr>
        <w:t xml:space="preserve"> </w:t>
      </w:r>
      <w:r w:rsidR="00C519E9" w:rsidRPr="002113E3">
        <w:rPr>
          <w:color w:val="000000"/>
        </w:rPr>
        <w:t>έστω κι στον καιρό της πανδημίας</w:t>
      </w:r>
      <w:r w:rsidRPr="002113E3">
        <w:rPr>
          <w:color w:val="000000"/>
        </w:rPr>
        <w:t>, για τη συμμετοχή των γυναικών, επώνυμων και κυρίως ανώνυμων</w:t>
      </w:r>
      <w:r w:rsidR="00C519E9" w:rsidRPr="002113E3">
        <w:rPr>
          <w:color w:val="000000"/>
        </w:rPr>
        <w:t>, στον Αγώνα. </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Μέσα από μια νέα ανάγνωση των πηγών και των μαρτυρ</w:t>
      </w:r>
      <w:r w:rsidR="008F6995" w:rsidRPr="002113E3">
        <w:rPr>
          <w:color w:val="000000"/>
        </w:rPr>
        <w:t>ιών για την Ελληνική Επανάσταση</w:t>
      </w:r>
      <w:r w:rsidRPr="002113E3">
        <w:rPr>
          <w:color w:val="000000"/>
        </w:rPr>
        <w:t>,</w:t>
      </w:r>
      <w:r w:rsidR="008F6995" w:rsidRPr="002113E3">
        <w:rPr>
          <w:color w:val="000000"/>
        </w:rPr>
        <w:t xml:space="preserve"> βεβαίως και για το Κρητικό ’21 και τον Μυλοπόταμο</w:t>
      </w:r>
      <w:r w:rsidRPr="002113E3">
        <w:rPr>
          <w:color w:val="000000"/>
        </w:rPr>
        <w:t>,</w:t>
      </w:r>
      <w:r w:rsidR="008F6995" w:rsidRPr="002113E3">
        <w:rPr>
          <w:color w:val="000000"/>
        </w:rPr>
        <w:t xml:space="preserve"> </w:t>
      </w:r>
      <w:r w:rsidRPr="002113E3">
        <w:rPr>
          <w:color w:val="000000"/>
        </w:rPr>
        <w:t>που είχε την δική</w:t>
      </w:r>
      <w:r w:rsidR="008F6995" w:rsidRPr="002113E3">
        <w:rPr>
          <w:color w:val="000000"/>
        </w:rPr>
        <w:t xml:space="preserve"> του συμμετοχή και το δικό του μερίδιο στον ιερό αγώνα</w:t>
      </w:r>
      <w:r w:rsidRPr="002113E3">
        <w:rPr>
          <w:color w:val="000000"/>
        </w:rPr>
        <w:t>,</w:t>
      </w:r>
      <w:r w:rsidR="008F6995" w:rsidRPr="002113E3">
        <w:rPr>
          <w:color w:val="000000"/>
        </w:rPr>
        <w:t xml:space="preserve"> </w:t>
      </w:r>
      <w:r w:rsidRPr="002113E3">
        <w:rPr>
          <w:color w:val="000000"/>
        </w:rPr>
        <w:t>μπορεί να διαγνωστεί ο τρόπος με τον οποίο οι γυναίκες εντάσσουν τη ζωή τους στη δυναμική της Επαναστατικής κοινωνίας. </w:t>
      </w:r>
    </w:p>
    <w:p w:rsidR="00C519E9" w:rsidRPr="002113E3" w:rsidRDefault="00C519E9" w:rsidP="005F7677">
      <w:pPr>
        <w:pStyle w:val="Web"/>
        <w:spacing w:before="60" w:beforeAutospacing="0" w:after="60" w:afterAutospacing="0" w:line="276" w:lineRule="auto"/>
        <w:ind w:left="-426" w:right="-766"/>
        <w:jc w:val="both"/>
        <w:rPr>
          <w:color w:val="000000"/>
        </w:rPr>
      </w:pPr>
      <w:r w:rsidRPr="002113E3">
        <w:rPr>
          <w:color w:val="000000"/>
        </w:rPr>
        <w:t>Επίσης μπορούν, με λίγη υπομονή και επιμονή, μέσα από επιστημονική έρευνα να</w:t>
      </w:r>
      <w:r w:rsidR="008F6995" w:rsidRPr="002113E3">
        <w:rPr>
          <w:color w:val="000000"/>
        </w:rPr>
        <w:t xml:space="preserve"> εντοπιστούν και να αναδειχθούν οι συλλογικές συνθήκες</w:t>
      </w:r>
      <w:r w:rsidRPr="002113E3">
        <w:rPr>
          <w:color w:val="000000"/>
        </w:rPr>
        <w:t>, οι μηχανισμοί και τα ήθη</w:t>
      </w:r>
      <w:r w:rsidR="00DF3881" w:rsidRPr="002113E3">
        <w:rPr>
          <w:color w:val="000000"/>
        </w:rPr>
        <w:t>,</w:t>
      </w:r>
      <w:r w:rsidRPr="002113E3">
        <w:rPr>
          <w:color w:val="000000"/>
        </w:rPr>
        <w:t xml:space="preserve"> που διαμόρφωσαν και καθόρισαν την κ</w:t>
      </w:r>
      <w:r w:rsidR="008F6995" w:rsidRPr="002113E3">
        <w:rPr>
          <w:color w:val="000000"/>
        </w:rPr>
        <w:t>αθημερινότητα του βίου τους</w:t>
      </w:r>
      <w:r w:rsidRPr="002113E3">
        <w:rPr>
          <w:color w:val="000000"/>
        </w:rPr>
        <w:t>.</w:t>
      </w:r>
    </w:p>
    <w:p w:rsidR="00C519E9" w:rsidRPr="002113E3" w:rsidRDefault="00052F7A" w:rsidP="005F7677">
      <w:pPr>
        <w:pStyle w:val="Web"/>
        <w:spacing w:before="60" w:beforeAutospacing="0" w:after="60" w:afterAutospacing="0" w:line="276" w:lineRule="auto"/>
        <w:ind w:left="-426" w:right="-766"/>
        <w:jc w:val="both"/>
        <w:rPr>
          <w:color w:val="000000"/>
        </w:rPr>
      </w:pPr>
      <w:r>
        <w:rPr>
          <w:color w:val="000000"/>
        </w:rPr>
        <w:t xml:space="preserve">Κορυφαία στιγμή της συμμετοχής του Μυλοποτάμου </w:t>
      </w:r>
      <w:proofErr w:type="spellStart"/>
      <w:r>
        <w:rPr>
          <w:color w:val="000000"/>
        </w:rPr>
        <w:t>Ρεθύμνης</w:t>
      </w:r>
      <w:proofErr w:type="spellEnd"/>
      <w:r>
        <w:rPr>
          <w:color w:val="000000"/>
        </w:rPr>
        <w:t xml:space="preserve"> στην Επανάσταση του 1821 είναι η </w:t>
      </w:r>
      <w:proofErr w:type="spellStart"/>
      <w:r>
        <w:rPr>
          <w:color w:val="000000"/>
        </w:rPr>
        <w:t>συνυπογραφή</w:t>
      </w:r>
      <w:proofErr w:type="spellEnd"/>
      <w:r>
        <w:rPr>
          <w:color w:val="000000"/>
        </w:rPr>
        <w:t xml:space="preserve"> της μοναδικής αδελφής των </w:t>
      </w:r>
      <w:proofErr w:type="spellStart"/>
      <w:r>
        <w:rPr>
          <w:color w:val="000000"/>
        </w:rPr>
        <w:t>Μεληδόνηδων</w:t>
      </w:r>
      <w:proofErr w:type="spellEnd"/>
      <w:r>
        <w:rPr>
          <w:color w:val="000000"/>
        </w:rPr>
        <w:t xml:space="preserve">, Ειρήνης </w:t>
      </w:r>
      <w:proofErr w:type="spellStart"/>
      <w:r>
        <w:rPr>
          <w:color w:val="000000"/>
        </w:rPr>
        <w:t>Μεληδόνη</w:t>
      </w:r>
      <w:proofErr w:type="spellEnd"/>
      <w:r>
        <w:rPr>
          <w:color w:val="000000"/>
        </w:rPr>
        <w:t xml:space="preserve"> </w:t>
      </w:r>
      <w:proofErr w:type="spellStart"/>
      <w:r>
        <w:rPr>
          <w:color w:val="000000"/>
        </w:rPr>
        <w:t>Κρήσσ</w:t>
      </w:r>
      <w:r w:rsidR="009F500A">
        <w:rPr>
          <w:color w:val="000000"/>
        </w:rPr>
        <w:t>ας</w:t>
      </w:r>
      <w:proofErr w:type="spellEnd"/>
      <w:r w:rsidR="009F500A">
        <w:rPr>
          <w:color w:val="000000"/>
        </w:rPr>
        <w:t xml:space="preserve"> στην έκκληση των 31 </w:t>
      </w:r>
      <w:proofErr w:type="spellStart"/>
      <w:r w:rsidR="009F500A">
        <w:rPr>
          <w:color w:val="000000"/>
        </w:rPr>
        <w:t>φιλελλήνι</w:t>
      </w:r>
      <w:bookmarkStart w:id="0" w:name="_GoBack"/>
      <w:bookmarkEnd w:id="0"/>
      <w:r>
        <w:rPr>
          <w:color w:val="000000"/>
        </w:rPr>
        <w:t>δων</w:t>
      </w:r>
      <w:proofErr w:type="spellEnd"/>
      <w:r>
        <w:rPr>
          <w:color w:val="000000"/>
        </w:rPr>
        <w:t xml:space="preserve"> προς τις Ευρωπαίες προς </w:t>
      </w:r>
      <w:r w:rsidR="009F500A">
        <w:rPr>
          <w:color w:val="000000"/>
        </w:rPr>
        <w:t>Αμερικανίδες</w:t>
      </w:r>
      <w:r>
        <w:rPr>
          <w:color w:val="000000"/>
        </w:rPr>
        <w:t xml:space="preserve"> για τη συνδρομή τους στην Ελληνική Επανάσταση (1825).</w:t>
      </w:r>
      <w:r w:rsidR="00A33004">
        <w:rPr>
          <w:rStyle w:val="a5"/>
          <w:color w:val="000000"/>
        </w:rPr>
        <w:footnoteReference w:id="13"/>
      </w:r>
    </w:p>
    <w:p w:rsidR="00C519E9" w:rsidRPr="002113E3" w:rsidRDefault="00C519E9" w:rsidP="005F7677">
      <w:pPr>
        <w:spacing w:before="60" w:after="60" w:line="276" w:lineRule="auto"/>
        <w:ind w:left="-426" w:right="-766"/>
        <w:jc w:val="both"/>
        <w:rPr>
          <w:rFonts w:eastAsia="Times New Roman"/>
        </w:rPr>
      </w:pPr>
    </w:p>
    <w:p w:rsidR="00A71183" w:rsidRPr="00C519E9" w:rsidRDefault="00A71183" w:rsidP="005F7677">
      <w:pPr>
        <w:spacing w:line="276" w:lineRule="auto"/>
        <w:rPr>
          <w:sz w:val="28"/>
          <w:szCs w:val="28"/>
        </w:rPr>
      </w:pPr>
    </w:p>
    <w:sectPr w:rsidR="00A71183" w:rsidRPr="00C519E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1D6" w:rsidRDefault="00BE41D6" w:rsidP="002827D2">
      <w:r>
        <w:separator/>
      </w:r>
    </w:p>
  </w:endnote>
  <w:endnote w:type="continuationSeparator" w:id="0">
    <w:p w:rsidR="00BE41D6" w:rsidRDefault="00BE41D6" w:rsidP="0028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1D6" w:rsidRDefault="00BE41D6" w:rsidP="002827D2">
      <w:r>
        <w:separator/>
      </w:r>
    </w:p>
  </w:footnote>
  <w:footnote w:type="continuationSeparator" w:id="0">
    <w:p w:rsidR="00BE41D6" w:rsidRDefault="00BE41D6" w:rsidP="002827D2">
      <w:r>
        <w:continuationSeparator/>
      </w:r>
    </w:p>
  </w:footnote>
  <w:footnote w:id="1">
    <w:p w:rsidR="002827D2" w:rsidRPr="00A33004" w:rsidRDefault="002827D2" w:rsidP="00695E7C">
      <w:pPr>
        <w:pStyle w:val="a4"/>
        <w:ind w:left="-426" w:right="-766"/>
        <w:jc w:val="both"/>
      </w:pPr>
      <w:r w:rsidRPr="00A33004">
        <w:rPr>
          <w:rStyle w:val="a5"/>
        </w:rPr>
        <w:footnoteRef/>
      </w:r>
      <w:r w:rsidRPr="00A33004">
        <w:t xml:space="preserve"> </w:t>
      </w:r>
      <w:r w:rsidR="002E56B2" w:rsidRPr="00A33004">
        <w:t xml:space="preserve"> </w:t>
      </w:r>
      <w:r w:rsidR="004C1232" w:rsidRPr="00A33004">
        <w:t xml:space="preserve">Τσουδερός, Ι., 2021: </w:t>
      </w:r>
      <w:r w:rsidR="006B07ED" w:rsidRPr="00A33004">
        <w:rPr>
          <w:rStyle w:val="s2"/>
          <w:rFonts w:eastAsia="Times New Roman"/>
          <w:i/>
        </w:rPr>
        <w:t>1821 Κρητική Επανάσταση.</w:t>
      </w:r>
      <w:r w:rsidR="002E56B2" w:rsidRPr="00A33004">
        <w:rPr>
          <w:rStyle w:val="s2"/>
          <w:rFonts w:eastAsia="Times New Roman"/>
        </w:rPr>
        <w:t xml:space="preserve"> Αθήνα</w:t>
      </w:r>
      <w:r w:rsidR="006B07ED" w:rsidRPr="00A33004">
        <w:rPr>
          <w:rStyle w:val="s2"/>
          <w:rFonts w:eastAsia="Times New Roman"/>
        </w:rPr>
        <w:t>, 595.</w:t>
      </w:r>
    </w:p>
  </w:footnote>
  <w:footnote w:id="2">
    <w:p w:rsidR="002827D2" w:rsidRPr="00A33004" w:rsidRDefault="002827D2" w:rsidP="00695E7C">
      <w:pPr>
        <w:pStyle w:val="a4"/>
        <w:ind w:left="-426" w:right="-766"/>
        <w:jc w:val="both"/>
      </w:pPr>
      <w:r w:rsidRPr="00A33004">
        <w:rPr>
          <w:rStyle w:val="a5"/>
        </w:rPr>
        <w:footnoteRef/>
      </w:r>
      <w:r w:rsidRPr="00A33004">
        <w:t xml:space="preserve"> </w:t>
      </w:r>
      <w:r w:rsidR="002E56B2" w:rsidRPr="00A33004">
        <w:t xml:space="preserve"> </w:t>
      </w:r>
      <w:r w:rsidR="00F146FB" w:rsidRPr="00A33004">
        <w:t>Λάζου Β., 2021:</w:t>
      </w:r>
      <w:r w:rsidR="002E56B2" w:rsidRPr="00A33004">
        <w:rPr>
          <w:rStyle w:val="s2"/>
          <w:rFonts w:eastAsia="Times New Roman"/>
        </w:rPr>
        <w:t xml:space="preserve"> </w:t>
      </w:r>
      <w:r w:rsidR="00F146FB" w:rsidRPr="00A33004">
        <w:rPr>
          <w:rStyle w:val="s2"/>
          <w:rFonts w:eastAsia="Times New Roman"/>
        </w:rPr>
        <w:t xml:space="preserve">1821: </w:t>
      </w:r>
      <w:r w:rsidR="002E56B2" w:rsidRPr="00A33004">
        <w:rPr>
          <w:rStyle w:val="s2"/>
          <w:rFonts w:eastAsia="Times New Roman"/>
          <w:i/>
        </w:rPr>
        <w:t>Γυναίκες και Επανάσταση. Από τον Οθωμανικό κόσμο στο ελεύθερο Ελληνικό κράτος</w:t>
      </w:r>
      <w:r w:rsidR="00F146FB" w:rsidRPr="00A33004">
        <w:rPr>
          <w:rStyle w:val="s2"/>
          <w:rFonts w:eastAsia="Times New Roman"/>
          <w:i/>
        </w:rPr>
        <w:t>.</w:t>
      </w:r>
      <w:r w:rsidR="002E56B2" w:rsidRPr="00A33004">
        <w:rPr>
          <w:rStyle w:val="s2"/>
          <w:rFonts w:eastAsia="Times New Roman"/>
        </w:rPr>
        <w:t xml:space="preserve"> Αθήνα</w:t>
      </w:r>
      <w:r w:rsidR="00F146FB" w:rsidRPr="00A33004">
        <w:rPr>
          <w:rStyle w:val="s2"/>
          <w:rFonts w:eastAsia="Times New Roman"/>
        </w:rPr>
        <w:t>,</w:t>
      </w:r>
      <w:r w:rsidR="002E56B2" w:rsidRPr="00A33004">
        <w:rPr>
          <w:rStyle w:val="s2"/>
          <w:rFonts w:eastAsia="Times New Roman"/>
        </w:rPr>
        <w:t xml:space="preserve"> 2</w:t>
      </w:r>
      <w:r w:rsidR="00F146FB" w:rsidRPr="00A33004">
        <w:rPr>
          <w:rStyle w:val="s2"/>
          <w:rFonts w:eastAsia="Times New Roman"/>
        </w:rPr>
        <w:t>80.</w:t>
      </w:r>
    </w:p>
  </w:footnote>
  <w:footnote w:id="3">
    <w:p w:rsidR="002827D2" w:rsidRPr="00A33004" w:rsidRDefault="002827D2" w:rsidP="00695E7C">
      <w:pPr>
        <w:pStyle w:val="a4"/>
        <w:ind w:left="-426" w:right="-766"/>
        <w:jc w:val="both"/>
      </w:pPr>
      <w:r w:rsidRPr="00A33004">
        <w:rPr>
          <w:rStyle w:val="a5"/>
        </w:rPr>
        <w:footnoteRef/>
      </w:r>
      <w:r w:rsidRPr="00A33004">
        <w:t xml:space="preserve"> </w:t>
      </w:r>
      <w:r w:rsidR="002E56B2" w:rsidRPr="00A33004">
        <w:t xml:space="preserve"> </w:t>
      </w:r>
      <w:r w:rsidR="00157066" w:rsidRPr="00A33004">
        <w:t>Τρούλης Μ. (</w:t>
      </w:r>
      <w:proofErr w:type="spellStart"/>
      <w:r w:rsidR="00157066" w:rsidRPr="00A33004">
        <w:t>επιμ</w:t>
      </w:r>
      <w:proofErr w:type="spellEnd"/>
      <w:r w:rsidR="00157066" w:rsidRPr="00A33004">
        <w:t xml:space="preserve">.), 2003: </w:t>
      </w:r>
      <w:r w:rsidR="00157066" w:rsidRPr="00A33004">
        <w:rPr>
          <w:rStyle w:val="s2"/>
          <w:rFonts w:eastAsia="Times New Roman"/>
        </w:rPr>
        <w:t xml:space="preserve">90 χρόνια από την Ένωση της Κρήτης με την Ελεύθερη Ελλάδα. Ρέθυμνο: </w:t>
      </w:r>
      <w:r w:rsidR="002E56B2" w:rsidRPr="00A33004">
        <w:rPr>
          <w:rStyle w:val="s2"/>
          <w:rFonts w:eastAsia="Times New Roman"/>
        </w:rPr>
        <w:t>Ι</w:t>
      </w:r>
      <w:r w:rsidR="000705B8" w:rsidRPr="00A33004">
        <w:rPr>
          <w:rStyle w:val="s2"/>
          <w:rFonts w:eastAsia="Times New Roman"/>
        </w:rPr>
        <w:t>στορική και Λ</w:t>
      </w:r>
      <w:r w:rsidR="00157066" w:rsidRPr="00A33004">
        <w:rPr>
          <w:rStyle w:val="s2"/>
          <w:rFonts w:eastAsia="Times New Roman"/>
        </w:rPr>
        <w:t>αογραφική Εταιρεία Ρεθύμνου.</w:t>
      </w:r>
    </w:p>
  </w:footnote>
  <w:footnote w:id="4">
    <w:p w:rsidR="002827D2" w:rsidRPr="00A33004" w:rsidRDefault="002827D2" w:rsidP="00695E7C">
      <w:pPr>
        <w:pStyle w:val="a4"/>
        <w:ind w:left="-426" w:right="-766"/>
        <w:jc w:val="both"/>
      </w:pPr>
      <w:r w:rsidRPr="00A33004">
        <w:rPr>
          <w:rStyle w:val="a5"/>
        </w:rPr>
        <w:footnoteRef/>
      </w:r>
      <w:r w:rsidRPr="00A33004">
        <w:t xml:space="preserve"> </w:t>
      </w:r>
      <w:r w:rsidR="002E56B2" w:rsidRPr="00A33004">
        <w:t xml:space="preserve"> </w:t>
      </w:r>
      <w:r w:rsidR="002B07A1" w:rsidRPr="00A33004">
        <w:t>Λάζου Β.,</w:t>
      </w:r>
      <w:r w:rsidR="002E56B2" w:rsidRPr="00A33004">
        <w:rPr>
          <w:rStyle w:val="s2"/>
          <w:rFonts w:eastAsia="Times New Roman"/>
        </w:rPr>
        <w:t xml:space="preserve"> </w:t>
      </w:r>
      <w:proofErr w:type="spellStart"/>
      <w:r w:rsidR="00157066" w:rsidRPr="00A33004">
        <w:rPr>
          <w:rStyle w:val="s2"/>
          <w:rFonts w:eastAsia="Times New Roman"/>
        </w:rPr>
        <w:t>ο</w:t>
      </w:r>
      <w:r w:rsidR="002E56B2" w:rsidRPr="00A33004">
        <w:rPr>
          <w:rStyle w:val="s2"/>
          <w:rFonts w:eastAsia="Times New Roman"/>
        </w:rPr>
        <w:t>.π</w:t>
      </w:r>
      <w:proofErr w:type="spellEnd"/>
      <w:r w:rsidR="00157066" w:rsidRPr="00A33004">
        <w:rPr>
          <w:rStyle w:val="s2"/>
          <w:rFonts w:eastAsia="Times New Roman"/>
        </w:rPr>
        <w:t>., σημ. 3.</w:t>
      </w:r>
    </w:p>
  </w:footnote>
  <w:footnote w:id="5">
    <w:p w:rsidR="002827D2" w:rsidRPr="00A33004" w:rsidRDefault="002827D2" w:rsidP="00695E7C">
      <w:pPr>
        <w:pStyle w:val="a4"/>
        <w:ind w:left="-426" w:right="-766"/>
        <w:jc w:val="both"/>
      </w:pPr>
      <w:r w:rsidRPr="00A33004">
        <w:rPr>
          <w:rStyle w:val="a5"/>
        </w:rPr>
        <w:footnoteRef/>
      </w:r>
      <w:r w:rsidRPr="00A33004">
        <w:t xml:space="preserve"> </w:t>
      </w:r>
      <w:r w:rsidR="002E56B2" w:rsidRPr="00A33004">
        <w:t xml:space="preserve"> </w:t>
      </w:r>
      <w:r w:rsidR="002B07A1" w:rsidRPr="00A33004">
        <w:t xml:space="preserve">Λάζου Β., </w:t>
      </w:r>
      <w:proofErr w:type="spellStart"/>
      <w:r w:rsidR="002B07A1" w:rsidRPr="00A33004">
        <w:t>ο</w:t>
      </w:r>
      <w:r w:rsidR="002E56B2" w:rsidRPr="00A33004">
        <w:t>.π</w:t>
      </w:r>
      <w:proofErr w:type="spellEnd"/>
      <w:r w:rsidR="002E56B2" w:rsidRPr="00A33004">
        <w:t>.</w:t>
      </w:r>
      <w:r w:rsidR="002B07A1" w:rsidRPr="00A33004">
        <w:t>, σημ. 3.</w:t>
      </w:r>
    </w:p>
  </w:footnote>
  <w:footnote w:id="6">
    <w:p w:rsidR="002827D2" w:rsidRPr="00A33004" w:rsidRDefault="002827D2" w:rsidP="00695E7C">
      <w:pPr>
        <w:pStyle w:val="a4"/>
        <w:ind w:left="-426" w:right="-766"/>
        <w:jc w:val="both"/>
      </w:pPr>
      <w:r w:rsidRPr="00A33004">
        <w:rPr>
          <w:rStyle w:val="a5"/>
        </w:rPr>
        <w:footnoteRef/>
      </w:r>
      <w:r w:rsidRPr="00A33004">
        <w:t xml:space="preserve"> </w:t>
      </w:r>
      <w:r w:rsidR="002E56B2" w:rsidRPr="00A33004">
        <w:t xml:space="preserve"> </w:t>
      </w:r>
      <w:proofErr w:type="spellStart"/>
      <w:r w:rsidR="002E56B2" w:rsidRPr="00A33004">
        <w:rPr>
          <w:rStyle w:val="s2"/>
          <w:rFonts w:eastAsia="Times New Roman"/>
        </w:rPr>
        <w:t>Βλ.στο</w:t>
      </w:r>
      <w:proofErr w:type="spellEnd"/>
      <w:r w:rsidR="002E56B2" w:rsidRPr="00A33004">
        <w:rPr>
          <w:rStyle w:val="s2"/>
          <w:rFonts w:eastAsia="Times New Roman"/>
        </w:rPr>
        <w:t xml:space="preserve"> διαδίκτυο: Το δημοτικό τραγούδι και η Επανάσταση του 1821. «Σ’ εκκλησιδάκι ερημικό, </w:t>
      </w:r>
      <w:proofErr w:type="spellStart"/>
      <w:r w:rsidR="002E56B2" w:rsidRPr="00A33004">
        <w:rPr>
          <w:rStyle w:val="s2"/>
          <w:rFonts w:eastAsia="Times New Roman"/>
        </w:rPr>
        <w:t>μολυβοσκεπασμένο</w:t>
      </w:r>
      <w:proofErr w:type="spellEnd"/>
      <w:r w:rsidR="002E56B2" w:rsidRPr="00A33004">
        <w:rPr>
          <w:rStyle w:val="s2"/>
          <w:rFonts w:eastAsia="Times New Roman"/>
        </w:rPr>
        <w:t xml:space="preserve">...» Μιχαήλ Γ. </w:t>
      </w:r>
      <w:proofErr w:type="spellStart"/>
      <w:r w:rsidR="002E56B2" w:rsidRPr="00A33004">
        <w:rPr>
          <w:rStyle w:val="s2"/>
          <w:rFonts w:eastAsia="Times New Roman"/>
        </w:rPr>
        <w:t>Διαλυνάς</w:t>
      </w:r>
      <w:proofErr w:type="spellEnd"/>
      <w:r w:rsidR="002E56B2" w:rsidRPr="00A33004">
        <w:rPr>
          <w:rStyle w:val="s2"/>
          <w:rFonts w:eastAsia="Times New Roman"/>
        </w:rPr>
        <w:t xml:space="preserve">, Η </w:t>
      </w:r>
      <w:proofErr w:type="spellStart"/>
      <w:r w:rsidR="002E56B2" w:rsidRPr="00A33004">
        <w:rPr>
          <w:rStyle w:val="s2"/>
          <w:rFonts w:eastAsia="Times New Roman"/>
        </w:rPr>
        <w:t>Κριτσοτοπούλα</w:t>
      </w:r>
      <w:proofErr w:type="spellEnd"/>
      <w:r w:rsidR="002E56B2" w:rsidRPr="00A33004">
        <w:rPr>
          <w:rStyle w:val="s2"/>
          <w:rFonts w:eastAsia="Times New Roman"/>
        </w:rPr>
        <w:t>, Ηράκλειο 1912.</w:t>
      </w:r>
    </w:p>
  </w:footnote>
  <w:footnote w:id="7">
    <w:p w:rsidR="002827D2" w:rsidRPr="00A33004" w:rsidRDefault="002827D2" w:rsidP="00695E7C">
      <w:pPr>
        <w:pStyle w:val="a4"/>
        <w:ind w:left="-426" w:right="-766"/>
        <w:jc w:val="both"/>
      </w:pPr>
      <w:r w:rsidRPr="00A33004">
        <w:rPr>
          <w:rStyle w:val="a5"/>
        </w:rPr>
        <w:footnoteRef/>
      </w:r>
      <w:r w:rsidRPr="00A33004">
        <w:t xml:space="preserve"> </w:t>
      </w:r>
      <w:r w:rsidR="002E56B2" w:rsidRPr="00A33004">
        <w:t xml:space="preserve"> </w:t>
      </w:r>
      <w:proofErr w:type="spellStart"/>
      <w:r w:rsidR="002E56B2" w:rsidRPr="00A33004">
        <w:rPr>
          <w:rStyle w:val="s2"/>
          <w:rFonts w:eastAsia="Times New Roman"/>
        </w:rPr>
        <w:t>Βλ.στο</w:t>
      </w:r>
      <w:proofErr w:type="spellEnd"/>
      <w:r w:rsidR="002E56B2" w:rsidRPr="00A33004">
        <w:rPr>
          <w:rStyle w:val="s2"/>
          <w:rFonts w:eastAsia="Times New Roman"/>
        </w:rPr>
        <w:t xml:space="preserve"> διαδίκτυο: Το δημοτικό τραγούδι και η Επανάσταση του 1821. «Σ’ εκκλησιδάκι ερημικό, </w:t>
      </w:r>
      <w:proofErr w:type="spellStart"/>
      <w:r w:rsidR="002E56B2" w:rsidRPr="00A33004">
        <w:rPr>
          <w:rStyle w:val="s2"/>
          <w:rFonts w:eastAsia="Times New Roman"/>
        </w:rPr>
        <w:t>μολυβοσκεπασμένο</w:t>
      </w:r>
      <w:proofErr w:type="spellEnd"/>
      <w:r w:rsidR="002E56B2" w:rsidRPr="00A33004">
        <w:rPr>
          <w:rStyle w:val="s2"/>
          <w:rFonts w:eastAsia="Times New Roman"/>
        </w:rPr>
        <w:t xml:space="preserve">...» Μιχαήλ Γ. </w:t>
      </w:r>
      <w:proofErr w:type="spellStart"/>
      <w:r w:rsidR="002E56B2" w:rsidRPr="00A33004">
        <w:rPr>
          <w:rStyle w:val="s2"/>
          <w:rFonts w:eastAsia="Times New Roman"/>
        </w:rPr>
        <w:t>Διαλυνάς</w:t>
      </w:r>
      <w:proofErr w:type="spellEnd"/>
      <w:r w:rsidR="002E56B2" w:rsidRPr="00A33004">
        <w:rPr>
          <w:rStyle w:val="s2"/>
          <w:rFonts w:eastAsia="Times New Roman"/>
        </w:rPr>
        <w:t xml:space="preserve">, Η </w:t>
      </w:r>
      <w:proofErr w:type="spellStart"/>
      <w:r w:rsidR="002E56B2" w:rsidRPr="00A33004">
        <w:rPr>
          <w:rStyle w:val="s2"/>
          <w:rFonts w:eastAsia="Times New Roman"/>
        </w:rPr>
        <w:t>Κριτσοτοπούλα</w:t>
      </w:r>
      <w:proofErr w:type="spellEnd"/>
      <w:r w:rsidR="002E56B2" w:rsidRPr="00A33004">
        <w:rPr>
          <w:rStyle w:val="s2"/>
          <w:rFonts w:eastAsia="Times New Roman"/>
        </w:rPr>
        <w:t>, Ηράκλειο 1912.</w:t>
      </w:r>
    </w:p>
  </w:footnote>
  <w:footnote w:id="8">
    <w:p w:rsidR="002827D2" w:rsidRPr="00A33004" w:rsidRDefault="002827D2" w:rsidP="00695E7C">
      <w:pPr>
        <w:pStyle w:val="a4"/>
        <w:ind w:left="-426" w:right="-766"/>
        <w:jc w:val="both"/>
      </w:pPr>
      <w:r w:rsidRPr="00A33004">
        <w:rPr>
          <w:rStyle w:val="a5"/>
        </w:rPr>
        <w:footnoteRef/>
      </w:r>
      <w:r w:rsidRPr="00A33004">
        <w:t xml:space="preserve"> </w:t>
      </w:r>
      <w:r w:rsidR="002E56B2" w:rsidRPr="00A33004">
        <w:t xml:space="preserve"> </w:t>
      </w:r>
      <w:proofErr w:type="spellStart"/>
      <w:r w:rsidR="002E56B2" w:rsidRPr="00A33004">
        <w:t>Ό.π</w:t>
      </w:r>
      <w:proofErr w:type="spellEnd"/>
      <w:r w:rsidR="002E56B2" w:rsidRPr="00A33004">
        <w:t>., 4&amp;5.</w:t>
      </w:r>
    </w:p>
  </w:footnote>
  <w:footnote w:id="9">
    <w:p w:rsidR="002827D2" w:rsidRPr="00A33004" w:rsidRDefault="002827D2" w:rsidP="00695E7C">
      <w:pPr>
        <w:pStyle w:val="a4"/>
        <w:ind w:left="-426" w:right="-766"/>
        <w:jc w:val="both"/>
      </w:pPr>
      <w:r w:rsidRPr="00A33004">
        <w:rPr>
          <w:rStyle w:val="a5"/>
        </w:rPr>
        <w:footnoteRef/>
      </w:r>
      <w:r w:rsidRPr="00A33004">
        <w:t xml:space="preserve"> </w:t>
      </w:r>
      <w:r w:rsidR="002E56B2" w:rsidRPr="00A33004">
        <w:t xml:space="preserve"> Ό. π.</w:t>
      </w:r>
    </w:p>
  </w:footnote>
  <w:footnote w:id="10">
    <w:p w:rsidR="002827D2" w:rsidRPr="00A33004" w:rsidRDefault="002827D2" w:rsidP="00695E7C">
      <w:pPr>
        <w:pStyle w:val="a4"/>
        <w:ind w:left="-426" w:right="-766"/>
        <w:jc w:val="both"/>
      </w:pPr>
      <w:r w:rsidRPr="00A33004">
        <w:rPr>
          <w:rStyle w:val="a5"/>
        </w:rPr>
        <w:footnoteRef/>
      </w:r>
      <w:r w:rsidRPr="00A33004">
        <w:t xml:space="preserve"> </w:t>
      </w:r>
      <w:r w:rsidR="002E56B2" w:rsidRPr="00A33004">
        <w:t xml:space="preserve"> </w:t>
      </w:r>
      <w:r w:rsidR="00692332" w:rsidRPr="00A33004">
        <w:t xml:space="preserve">Βουρλιώτης Μ., 2014: </w:t>
      </w:r>
      <w:r w:rsidR="002E56B2" w:rsidRPr="00A33004">
        <w:rPr>
          <w:rStyle w:val="s2"/>
          <w:rFonts w:eastAsia="Times New Roman"/>
          <w:i/>
        </w:rPr>
        <w:t>Οι πρώιμες αφηγηματικές πηγές</w:t>
      </w:r>
      <w:r w:rsidR="00692332" w:rsidRPr="00A33004">
        <w:rPr>
          <w:rStyle w:val="s2"/>
          <w:rFonts w:eastAsia="Times New Roman"/>
          <w:i/>
        </w:rPr>
        <w:t xml:space="preserve"> για την επανάσταση του 1821 στην Κρήτη</w:t>
      </w:r>
      <w:r w:rsidR="00692332" w:rsidRPr="00A33004">
        <w:rPr>
          <w:rStyle w:val="s2"/>
          <w:rFonts w:eastAsia="Times New Roman"/>
        </w:rPr>
        <w:t>. Ρέθυμνο:</w:t>
      </w:r>
      <w:r w:rsidR="002E56B2" w:rsidRPr="00A33004">
        <w:rPr>
          <w:rStyle w:val="s2"/>
          <w:rFonts w:eastAsia="Times New Roman"/>
        </w:rPr>
        <w:t xml:space="preserve"> Νέα Χριστιανική Κρήτη,</w:t>
      </w:r>
      <w:r w:rsidR="00692332" w:rsidRPr="00A33004">
        <w:rPr>
          <w:rStyle w:val="s2"/>
          <w:rFonts w:eastAsia="Times New Roman"/>
        </w:rPr>
        <w:t xml:space="preserve"> </w:t>
      </w:r>
      <w:r w:rsidR="002E56B2" w:rsidRPr="00A33004">
        <w:rPr>
          <w:rStyle w:val="s2"/>
          <w:rFonts w:eastAsia="Times New Roman"/>
        </w:rPr>
        <w:t>περίοδος Γ´ τεύχος 33,</w:t>
      </w:r>
      <w:r w:rsidR="00692332" w:rsidRPr="00A33004">
        <w:rPr>
          <w:rStyle w:val="s2"/>
          <w:rFonts w:eastAsia="Times New Roman"/>
        </w:rPr>
        <w:t xml:space="preserve"> σ. 308.</w:t>
      </w:r>
    </w:p>
  </w:footnote>
  <w:footnote w:id="11">
    <w:p w:rsidR="002827D2" w:rsidRPr="00A33004" w:rsidRDefault="002827D2" w:rsidP="00695E7C">
      <w:pPr>
        <w:pStyle w:val="a4"/>
        <w:ind w:left="-426" w:right="-766"/>
        <w:jc w:val="both"/>
      </w:pPr>
      <w:r w:rsidRPr="00A33004">
        <w:rPr>
          <w:rStyle w:val="a5"/>
        </w:rPr>
        <w:footnoteRef/>
      </w:r>
      <w:r w:rsidRPr="00A33004">
        <w:t xml:space="preserve"> </w:t>
      </w:r>
      <w:r w:rsidR="002E56B2" w:rsidRPr="00A33004">
        <w:t xml:space="preserve"> </w:t>
      </w:r>
      <w:proofErr w:type="spellStart"/>
      <w:r w:rsidR="00692332" w:rsidRPr="00A33004">
        <w:t>Φουρναράκης</w:t>
      </w:r>
      <w:proofErr w:type="spellEnd"/>
      <w:r w:rsidR="00692332" w:rsidRPr="00A33004">
        <w:t xml:space="preserve"> Κ., 2013: </w:t>
      </w:r>
      <w:proofErr w:type="spellStart"/>
      <w:r w:rsidR="002E56B2" w:rsidRPr="00A33004">
        <w:rPr>
          <w:rStyle w:val="s2"/>
          <w:rFonts w:eastAsia="Times New Roman"/>
          <w:i/>
        </w:rPr>
        <w:t>Αντωνούσας</w:t>
      </w:r>
      <w:proofErr w:type="spellEnd"/>
      <w:r w:rsidR="002E56B2" w:rsidRPr="00A33004">
        <w:rPr>
          <w:rStyle w:val="s2"/>
          <w:rFonts w:eastAsia="Times New Roman"/>
          <w:i/>
        </w:rPr>
        <w:t xml:space="preserve"> Ι. </w:t>
      </w:r>
      <w:proofErr w:type="spellStart"/>
      <w:r w:rsidR="002E56B2" w:rsidRPr="00A33004">
        <w:rPr>
          <w:rStyle w:val="s2"/>
          <w:rFonts w:eastAsia="Times New Roman"/>
          <w:i/>
        </w:rPr>
        <w:t>Καμπουροπούλας</w:t>
      </w:r>
      <w:proofErr w:type="spellEnd"/>
      <w:r w:rsidR="002E56B2" w:rsidRPr="00A33004">
        <w:rPr>
          <w:rStyle w:val="s2"/>
          <w:rFonts w:eastAsia="Times New Roman"/>
          <w:i/>
        </w:rPr>
        <w:t xml:space="preserve">, Η </w:t>
      </w:r>
      <w:proofErr w:type="spellStart"/>
      <w:r w:rsidR="002E56B2" w:rsidRPr="00A33004">
        <w:rPr>
          <w:rStyle w:val="s2"/>
          <w:rFonts w:eastAsia="Times New Roman"/>
          <w:i/>
        </w:rPr>
        <w:t>Λάμπ</w:t>
      </w:r>
      <w:r w:rsidR="00692332" w:rsidRPr="00A33004">
        <w:rPr>
          <w:rStyle w:val="s2"/>
          <w:rFonts w:eastAsia="Times New Roman"/>
          <w:i/>
        </w:rPr>
        <w:t>ρω</w:t>
      </w:r>
      <w:proofErr w:type="spellEnd"/>
      <w:r w:rsidR="00692332" w:rsidRPr="00A33004">
        <w:rPr>
          <w:rStyle w:val="s2"/>
          <w:rFonts w:eastAsia="Times New Roman"/>
          <w:i/>
        </w:rPr>
        <w:t xml:space="preserve">, τραγωδία εις πράξεις πέντε. </w:t>
      </w:r>
      <w:r w:rsidR="002E56B2" w:rsidRPr="00A33004">
        <w:rPr>
          <w:rStyle w:val="s2"/>
          <w:rFonts w:eastAsia="Times New Roman"/>
        </w:rPr>
        <w:t>Έρεισμα, Χανιά</w:t>
      </w:r>
      <w:r w:rsidR="00692332" w:rsidRPr="00A33004">
        <w:rPr>
          <w:rStyle w:val="s2"/>
          <w:rFonts w:eastAsia="Times New Roman"/>
        </w:rPr>
        <w:t>.</w:t>
      </w:r>
    </w:p>
  </w:footnote>
  <w:footnote w:id="12">
    <w:p w:rsidR="002827D2" w:rsidRPr="00A33004" w:rsidRDefault="002827D2" w:rsidP="00695E7C">
      <w:pPr>
        <w:pStyle w:val="a4"/>
        <w:ind w:left="-426" w:right="-766"/>
        <w:jc w:val="both"/>
      </w:pPr>
      <w:r w:rsidRPr="00A33004">
        <w:rPr>
          <w:rStyle w:val="a5"/>
        </w:rPr>
        <w:footnoteRef/>
      </w:r>
      <w:r w:rsidRPr="00A33004">
        <w:t xml:space="preserve"> </w:t>
      </w:r>
      <w:r w:rsidR="002E56B2" w:rsidRPr="00A33004">
        <w:t xml:space="preserve"> </w:t>
      </w:r>
      <w:r w:rsidR="002E56B2" w:rsidRPr="00A33004">
        <w:rPr>
          <w:rStyle w:val="s2"/>
          <w:rFonts w:eastAsia="Times New Roman"/>
        </w:rPr>
        <w:t xml:space="preserve">Βασιλική Λάζου, </w:t>
      </w:r>
      <w:proofErr w:type="spellStart"/>
      <w:r w:rsidR="002E56B2" w:rsidRPr="00A33004">
        <w:rPr>
          <w:rStyle w:val="s2"/>
          <w:rFonts w:eastAsia="Times New Roman"/>
        </w:rPr>
        <w:t>ο.π</w:t>
      </w:r>
      <w:proofErr w:type="spellEnd"/>
      <w:r w:rsidR="00A33004" w:rsidRPr="00A33004">
        <w:rPr>
          <w:rStyle w:val="s2"/>
          <w:rFonts w:eastAsia="Times New Roman"/>
        </w:rPr>
        <w:t>. σημ. 3.</w:t>
      </w:r>
    </w:p>
  </w:footnote>
  <w:footnote w:id="13">
    <w:p w:rsidR="00A33004" w:rsidRPr="00A33004" w:rsidRDefault="00A33004" w:rsidP="00A33004">
      <w:pPr>
        <w:pStyle w:val="a6"/>
        <w:ind w:left="-426"/>
        <w:jc w:val="both"/>
        <w:rPr>
          <w:sz w:val="20"/>
          <w:szCs w:val="20"/>
        </w:rPr>
      </w:pPr>
      <w:r w:rsidRPr="00A33004">
        <w:rPr>
          <w:rStyle w:val="a5"/>
          <w:sz w:val="20"/>
          <w:szCs w:val="20"/>
        </w:rPr>
        <w:footnoteRef/>
      </w:r>
      <w:r w:rsidRPr="00A33004">
        <w:rPr>
          <w:sz w:val="20"/>
          <w:szCs w:val="20"/>
        </w:rPr>
        <w:t xml:space="preserve">  Κούλα </w:t>
      </w:r>
      <w:proofErr w:type="spellStart"/>
      <w:r w:rsidRPr="00A33004">
        <w:rPr>
          <w:sz w:val="20"/>
          <w:szCs w:val="20"/>
        </w:rPr>
        <w:t>Ξηραδάκη</w:t>
      </w:r>
      <w:proofErr w:type="spellEnd"/>
      <w:r w:rsidRPr="00A33004">
        <w:rPr>
          <w:sz w:val="20"/>
          <w:szCs w:val="20"/>
        </w:rPr>
        <w:t xml:space="preserve">, Ευανθία </w:t>
      </w:r>
      <w:proofErr w:type="spellStart"/>
      <w:r w:rsidRPr="00A33004">
        <w:rPr>
          <w:sz w:val="20"/>
          <w:szCs w:val="20"/>
        </w:rPr>
        <w:t>Καϊρη</w:t>
      </w:r>
      <w:proofErr w:type="spellEnd"/>
      <w:r w:rsidRPr="00A33004">
        <w:rPr>
          <w:sz w:val="20"/>
          <w:szCs w:val="20"/>
        </w:rPr>
        <w:t xml:space="preserve"> (1799-1866. Η πρώτη </w:t>
      </w:r>
      <w:proofErr w:type="spellStart"/>
      <w:r w:rsidRPr="00A33004">
        <w:rPr>
          <w:sz w:val="20"/>
          <w:szCs w:val="20"/>
        </w:rPr>
        <w:t>ελληνίδα</w:t>
      </w:r>
      <w:proofErr w:type="spellEnd"/>
      <w:r w:rsidRPr="00A33004">
        <w:rPr>
          <w:sz w:val="20"/>
          <w:szCs w:val="20"/>
        </w:rPr>
        <w:t xml:space="preserve"> της </w:t>
      </w:r>
      <w:proofErr w:type="spellStart"/>
      <w:r w:rsidRPr="00A33004">
        <w:rPr>
          <w:sz w:val="20"/>
          <w:szCs w:val="20"/>
        </w:rPr>
        <w:t>νεώτερης</w:t>
      </w:r>
      <w:proofErr w:type="spellEnd"/>
      <w:r w:rsidRPr="00A33004">
        <w:rPr>
          <w:sz w:val="20"/>
          <w:szCs w:val="20"/>
        </w:rPr>
        <w:t xml:space="preserve"> Ελλάδος, που διέδωσε τη μόρφωση, Αθήνα 1984, β΄ έκδοση, ιδιαίτερα στις σελίδες 47-57. Στη σ. 57 υπάρχει και η υπογραφή της Ειρήνης </w:t>
      </w:r>
      <w:proofErr w:type="spellStart"/>
      <w:r w:rsidRPr="00A33004">
        <w:rPr>
          <w:sz w:val="20"/>
          <w:szCs w:val="20"/>
        </w:rPr>
        <w:t>Μεληδόνη</w:t>
      </w:r>
      <w:proofErr w:type="spellEnd"/>
      <w:r w:rsidRPr="00A33004">
        <w:rPr>
          <w:sz w:val="20"/>
          <w:szCs w:val="20"/>
        </w:rPr>
        <w:t xml:space="preserve"> </w:t>
      </w:r>
      <w:proofErr w:type="spellStart"/>
      <w:r w:rsidRPr="00A33004">
        <w:rPr>
          <w:sz w:val="20"/>
          <w:szCs w:val="20"/>
        </w:rPr>
        <w:t>Κρήσσας</w:t>
      </w:r>
      <w:proofErr w:type="spellEnd"/>
      <w:r w:rsidRPr="00A33004">
        <w:rPr>
          <w:sz w:val="20"/>
          <w:szCs w:val="20"/>
        </w:rPr>
        <w:t xml:space="preserve">. Κούλα </w:t>
      </w:r>
      <w:proofErr w:type="spellStart"/>
      <w:r w:rsidRPr="00A33004">
        <w:rPr>
          <w:sz w:val="20"/>
          <w:szCs w:val="20"/>
        </w:rPr>
        <w:t>Ξηραδάκη</w:t>
      </w:r>
      <w:proofErr w:type="spellEnd"/>
      <w:r w:rsidRPr="00A33004">
        <w:rPr>
          <w:sz w:val="20"/>
          <w:szCs w:val="20"/>
        </w:rPr>
        <w:t xml:space="preserve">, Γυναίκες του 21. Προσφορές, ηρωισμοί και θυσίες, Αθήνα-Γιάννενα 1995, ιδιαίτερα στις σ.σ. 311, 355, 374 και 377-378. Ευγενία </w:t>
      </w:r>
      <w:proofErr w:type="spellStart"/>
      <w:r w:rsidRPr="00A33004">
        <w:rPr>
          <w:sz w:val="20"/>
          <w:szCs w:val="20"/>
        </w:rPr>
        <w:t>Κατούφα</w:t>
      </w:r>
      <w:proofErr w:type="spellEnd"/>
      <w:r w:rsidRPr="00A33004">
        <w:rPr>
          <w:sz w:val="20"/>
          <w:szCs w:val="20"/>
        </w:rPr>
        <w:t>, η συμβολή των γυναικών στην Ελληνική Επανάσταση, Αθήνα 2021, ιδιαίτερα στις σελ. 129, 133.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E9"/>
    <w:rsid w:val="00007865"/>
    <w:rsid w:val="00052F7A"/>
    <w:rsid w:val="000705B8"/>
    <w:rsid w:val="000A124A"/>
    <w:rsid w:val="000F3D90"/>
    <w:rsid w:val="0012628E"/>
    <w:rsid w:val="00157066"/>
    <w:rsid w:val="00192FCC"/>
    <w:rsid w:val="002113E3"/>
    <w:rsid w:val="002827D2"/>
    <w:rsid w:val="002B07A1"/>
    <w:rsid w:val="002E56B2"/>
    <w:rsid w:val="004C1232"/>
    <w:rsid w:val="005F7677"/>
    <w:rsid w:val="00692332"/>
    <w:rsid w:val="00695E7C"/>
    <w:rsid w:val="006B07ED"/>
    <w:rsid w:val="006B6E5C"/>
    <w:rsid w:val="008F6995"/>
    <w:rsid w:val="009E4EFE"/>
    <w:rsid w:val="009F500A"/>
    <w:rsid w:val="00A06D5A"/>
    <w:rsid w:val="00A33004"/>
    <w:rsid w:val="00A71183"/>
    <w:rsid w:val="00AD0076"/>
    <w:rsid w:val="00BE41D6"/>
    <w:rsid w:val="00C44FE9"/>
    <w:rsid w:val="00C519E9"/>
    <w:rsid w:val="00D80E44"/>
    <w:rsid w:val="00DD4416"/>
    <w:rsid w:val="00DF3881"/>
    <w:rsid w:val="00EA1B10"/>
    <w:rsid w:val="00F07658"/>
    <w:rsid w:val="00F146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7976A-68DE-40FE-8FAA-4EDD2FBF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9E9"/>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519E9"/>
    <w:pPr>
      <w:spacing w:before="100" w:beforeAutospacing="1" w:after="100" w:afterAutospacing="1"/>
    </w:pPr>
  </w:style>
  <w:style w:type="paragraph" w:customStyle="1" w:styleId="p1">
    <w:name w:val="p1"/>
    <w:basedOn w:val="a"/>
    <w:rsid w:val="008F6995"/>
    <w:pPr>
      <w:spacing w:before="100" w:beforeAutospacing="1" w:after="100" w:afterAutospacing="1"/>
    </w:pPr>
  </w:style>
  <w:style w:type="paragraph" w:customStyle="1" w:styleId="p2">
    <w:name w:val="p2"/>
    <w:basedOn w:val="a"/>
    <w:rsid w:val="008F6995"/>
    <w:pPr>
      <w:spacing w:before="100" w:beforeAutospacing="1" w:after="100" w:afterAutospacing="1"/>
    </w:pPr>
  </w:style>
  <w:style w:type="character" w:customStyle="1" w:styleId="s1">
    <w:name w:val="s1"/>
    <w:basedOn w:val="a0"/>
    <w:rsid w:val="008F6995"/>
  </w:style>
  <w:style w:type="paragraph" w:styleId="a3">
    <w:name w:val="Balloon Text"/>
    <w:basedOn w:val="a"/>
    <w:link w:val="Char"/>
    <w:uiPriority w:val="99"/>
    <w:semiHidden/>
    <w:unhideWhenUsed/>
    <w:rsid w:val="00192FCC"/>
    <w:rPr>
      <w:rFonts w:ascii="Segoe UI" w:hAnsi="Segoe UI" w:cs="Segoe UI"/>
      <w:sz w:val="18"/>
      <w:szCs w:val="18"/>
    </w:rPr>
  </w:style>
  <w:style w:type="character" w:customStyle="1" w:styleId="Char">
    <w:name w:val="Κείμενο πλαισίου Char"/>
    <w:basedOn w:val="a0"/>
    <w:link w:val="a3"/>
    <w:uiPriority w:val="99"/>
    <w:semiHidden/>
    <w:rsid w:val="00192FCC"/>
    <w:rPr>
      <w:rFonts w:ascii="Segoe UI" w:hAnsi="Segoe UI" w:cs="Segoe UI"/>
      <w:sz w:val="18"/>
      <w:szCs w:val="18"/>
      <w:lang w:eastAsia="el-GR"/>
    </w:rPr>
  </w:style>
  <w:style w:type="paragraph" w:styleId="a4">
    <w:name w:val="footnote text"/>
    <w:basedOn w:val="a"/>
    <w:link w:val="Char0"/>
    <w:uiPriority w:val="99"/>
    <w:semiHidden/>
    <w:unhideWhenUsed/>
    <w:rsid w:val="002827D2"/>
    <w:rPr>
      <w:sz w:val="20"/>
      <w:szCs w:val="20"/>
    </w:rPr>
  </w:style>
  <w:style w:type="character" w:customStyle="1" w:styleId="Char0">
    <w:name w:val="Κείμενο υποσημείωσης Char"/>
    <w:basedOn w:val="a0"/>
    <w:link w:val="a4"/>
    <w:uiPriority w:val="99"/>
    <w:semiHidden/>
    <w:rsid w:val="002827D2"/>
    <w:rPr>
      <w:rFonts w:ascii="Times New Roman" w:hAnsi="Times New Roman" w:cs="Times New Roman"/>
      <w:sz w:val="20"/>
      <w:szCs w:val="20"/>
      <w:lang w:eastAsia="el-GR"/>
    </w:rPr>
  </w:style>
  <w:style w:type="character" w:styleId="a5">
    <w:name w:val="footnote reference"/>
    <w:basedOn w:val="a0"/>
    <w:uiPriority w:val="99"/>
    <w:semiHidden/>
    <w:unhideWhenUsed/>
    <w:rsid w:val="002827D2"/>
    <w:rPr>
      <w:vertAlign w:val="superscript"/>
    </w:rPr>
  </w:style>
  <w:style w:type="character" w:customStyle="1" w:styleId="s2">
    <w:name w:val="s2"/>
    <w:basedOn w:val="a0"/>
    <w:rsid w:val="002E56B2"/>
  </w:style>
  <w:style w:type="paragraph" w:styleId="a6">
    <w:name w:val="List Paragraph"/>
    <w:basedOn w:val="a"/>
    <w:uiPriority w:val="34"/>
    <w:qFormat/>
    <w:rsid w:val="00A33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B2837-4BD7-48D3-80FC-80E8C3DF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1420</Words>
  <Characters>7669</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2022-02-07T10:31:00Z</cp:lastPrinted>
  <dcterms:created xsi:type="dcterms:W3CDTF">2021-11-23T10:51:00Z</dcterms:created>
  <dcterms:modified xsi:type="dcterms:W3CDTF">2022-02-16T10:23:00Z</dcterms:modified>
</cp:coreProperties>
</file>